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EastAsia" w:hAnsiTheme="minorEastAsia" w:hint="eastAsia"/>
          <w:sz w:val="32"/>
          <w:szCs w:val="32"/>
        </w:rPr>
        <w:id w:val="10855486"/>
      </w:sdtPr>
      <w:sdtEndPr>
        <w:rPr>
          <w:rFonts w:ascii="Times New Roman" w:hAnsi="Times New Roman" w:cs="Times New Roman" w:hint="default"/>
          <w:b/>
          <w:sz w:val="24"/>
          <w:szCs w:val="24"/>
        </w:rPr>
      </w:sdtEndPr>
      <w:sdtContent>
        <w:p w14:paraId="557560D5" w14:textId="77777777" w:rsidR="000B4A00" w:rsidRDefault="000B4A00">
          <w:pPr>
            <w:rPr>
              <w:rFonts w:asciiTheme="minorEastAsia" w:hAnsiTheme="minorEastAsia"/>
              <w:sz w:val="32"/>
              <w:szCs w:val="32"/>
            </w:rPr>
          </w:pPr>
        </w:p>
        <w:p w14:paraId="13109DCE" w14:textId="77777777" w:rsidR="000B4A00" w:rsidRDefault="000B4A00">
          <w:pPr>
            <w:rPr>
              <w:rFonts w:asciiTheme="minorEastAsia" w:hAnsiTheme="minorEastAsia"/>
              <w:sz w:val="32"/>
              <w:szCs w:val="32"/>
            </w:rPr>
          </w:pPr>
        </w:p>
        <w:p w14:paraId="7F829F48" w14:textId="77777777" w:rsidR="000B4A00" w:rsidRDefault="000B4A00">
          <w:pPr>
            <w:rPr>
              <w:rFonts w:asciiTheme="minorEastAsia" w:hAnsiTheme="minorEastAsia"/>
              <w:sz w:val="32"/>
              <w:szCs w:val="32"/>
            </w:rPr>
          </w:pPr>
        </w:p>
        <w:p w14:paraId="512576E1" w14:textId="77777777" w:rsidR="000B4A00" w:rsidRDefault="00051058">
          <w:pPr>
            <w:jc w:val="center"/>
            <w:rPr>
              <w:rFonts w:asciiTheme="minorEastAsia" w:hAnsiTheme="minorEastAsia"/>
              <w:sz w:val="52"/>
              <w:szCs w:val="52"/>
            </w:rPr>
          </w:pPr>
          <w:r>
            <w:rPr>
              <w:rFonts w:asciiTheme="minorEastAsia" w:hAnsiTheme="minorEastAsia" w:hint="eastAsia"/>
              <w:sz w:val="52"/>
              <w:szCs w:val="52"/>
            </w:rPr>
            <w:t>扬州中</w:t>
          </w:r>
          <w:proofErr w:type="gramStart"/>
          <w:r>
            <w:rPr>
              <w:rFonts w:asciiTheme="minorEastAsia" w:hAnsiTheme="minorEastAsia" w:hint="eastAsia"/>
              <w:sz w:val="52"/>
              <w:szCs w:val="52"/>
            </w:rPr>
            <w:t>法环境</w:t>
          </w:r>
          <w:proofErr w:type="gramEnd"/>
          <w:r>
            <w:rPr>
              <w:rFonts w:asciiTheme="minorEastAsia" w:hAnsiTheme="minorEastAsia" w:hint="eastAsia"/>
              <w:sz w:val="52"/>
              <w:szCs w:val="52"/>
            </w:rPr>
            <w:t>股份有限公司</w:t>
          </w:r>
        </w:p>
        <w:p w14:paraId="254E7AF8" w14:textId="1A1992C8" w:rsidR="000B4A00" w:rsidRDefault="00DF1A34">
          <w:pPr>
            <w:jc w:val="center"/>
            <w:rPr>
              <w:rFonts w:asciiTheme="minorEastAsia" w:hAnsiTheme="minorEastAsia"/>
              <w:sz w:val="52"/>
              <w:szCs w:val="52"/>
            </w:rPr>
          </w:pPr>
          <w:r>
            <w:rPr>
              <w:rFonts w:asciiTheme="minorEastAsia" w:hAnsiTheme="minorEastAsia" w:hint="eastAsia"/>
              <w:sz w:val="52"/>
              <w:szCs w:val="52"/>
            </w:rPr>
            <w:t>BC线</w:t>
          </w:r>
          <w:r w:rsidR="00051058">
            <w:rPr>
              <w:rFonts w:asciiTheme="minorEastAsia" w:hAnsiTheme="minorEastAsia" w:hint="eastAsia"/>
              <w:sz w:val="52"/>
              <w:szCs w:val="52"/>
            </w:rPr>
            <w:t>闪蒸汽回收利用项目招标文件</w:t>
          </w:r>
        </w:p>
        <w:p w14:paraId="4ED03EC8" w14:textId="77777777" w:rsidR="000B4A00" w:rsidRDefault="000B4A00">
          <w:pPr>
            <w:jc w:val="center"/>
            <w:rPr>
              <w:rFonts w:asciiTheme="minorEastAsia" w:hAnsiTheme="minorEastAsia"/>
              <w:sz w:val="32"/>
              <w:szCs w:val="32"/>
            </w:rPr>
          </w:pPr>
        </w:p>
        <w:p w14:paraId="26054B76" w14:textId="77777777" w:rsidR="000B4A00" w:rsidRDefault="000B4A00">
          <w:pPr>
            <w:jc w:val="center"/>
            <w:rPr>
              <w:rFonts w:asciiTheme="minorEastAsia" w:hAnsiTheme="minorEastAsia"/>
              <w:sz w:val="32"/>
              <w:szCs w:val="32"/>
            </w:rPr>
          </w:pPr>
        </w:p>
        <w:p w14:paraId="342CA850" w14:textId="77777777" w:rsidR="000B4A00" w:rsidRDefault="000B4A00">
          <w:pPr>
            <w:jc w:val="center"/>
            <w:rPr>
              <w:rFonts w:asciiTheme="minorEastAsia" w:hAnsiTheme="minorEastAsia"/>
              <w:sz w:val="32"/>
              <w:szCs w:val="32"/>
            </w:rPr>
          </w:pPr>
        </w:p>
        <w:p w14:paraId="3041D29D" w14:textId="77777777" w:rsidR="000B4A00" w:rsidRDefault="000B4A00">
          <w:pPr>
            <w:jc w:val="center"/>
            <w:rPr>
              <w:rFonts w:asciiTheme="minorEastAsia" w:hAnsiTheme="minorEastAsia"/>
              <w:sz w:val="32"/>
              <w:szCs w:val="32"/>
            </w:rPr>
          </w:pPr>
        </w:p>
        <w:p w14:paraId="6839AACC" w14:textId="77777777" w:rsidR="000B4A00" w:rsidRDefault="000B4A00">
          <w:pPr>
            <w:jc w:val="center"/>
            <w:rPr>
              <w:rFonts w:asciiTheme="minorEastAsia" w:hAnsiTheme="minorEastAsia"/>
              <w:sz w:val="32"/>
              <w:szCs w:val="32"/>
            </w:rPr>
          </w:pPr>
        </w:p>
        <w:p w14:paraId="075A452E" w14:textId="77777777" w:rsidR="000B4A00" w:rsidRDefault="000B4A00">
          <w:pPr>
            <w:jc w:val="center"/>
            <w:rPr>
              <w:rFonts w:asciiTheme="minorEastAsia" w:hAnsiTheme="minorEastAsia"/>
              <w:sz w:val="32"/>
              <w:szCs w:val="32"/>
            </w:rPr>
          </w:pPr>
        </w:p>
        <w:p w14:paraId="2D1CACDC" w14:textId="77777777" w:rsidR="000B4A00" w:rsidRDefault="000B4A00">
          <w:pPr>
            <w:jc w:val="center"/>
            <w:rPr>
              <w:rFonts w:asciiTheme="minorEastAsia" w:hAnsiTheme="minorEastAsia"/>
              <w:sz w:val="32"/>
              <w:szCs w:val="32"/>
            </w:rPr>
          </w:pPr>
        </w:p>
        <w:p w14:paraId="402041C6" w14:textId="77777777" w:rsidR="000B4A00" w:rsidRDefault="000B4A00">
          <w:pPr>
            <w:jc w:val="center"/>
            <w:rPr>
              <w:rFonts w:asciiTheme="minorEastAsia" w:hAnsiTheme="minorEastAsia"/>
              <w:sz w:val="32"/>
              <w:szCs w:val="32"/>
            </w:rPr>
          </w:pPr>
        </w:p>
        <w:p w14:paraId="30881835" w14:textId="77777777" w:rsidR="000B4A00" w:rsidRDefault="00051058">
          <w:pPr>
            <w:jc w:val="center"/>
            <w:rPr>
              <w:rFonts w:asciiTheme="minorEastAsia" w:hAnsiTheme="minorEastAsia"/>
              <w:sz w:val="32"/>
              <w:szCs w:val="32"/>
            </w:rPr>
          </w:pPr>
          <w:r>
            <w:rPr>
              <w:rFonts w:asciiTheme="minorEastAsia" w:hAnsiTheme="minorEastAsia" w:hint="eastAsia"/>
              <w:sz w:val="32"/>
              <w:szCs w:val="32"/>
            </w:rPr>
            <w:t>招标人：扬州中</w:t>
          </w:r>
          <w:proofErr w:type="gramStart"/>
          <w:r>
            <w:rPr>
              <w:rFonts w:asciiTheme="minorEastAsia" w:hAnsiTheme="minorEastAsia" w:hint="eastAsia"/>
              <w:sz w:val="32"/>
              <w:szCs w:val="32"/>
            </w:rPr>
            <w:t>法环境</w:t>
          </w:r>
          <w:proofErr w:type="gramEnd"/>
          <w:r>
            <w:rPr>
              <w:rFonts w:asciiTheme="minorEastAsia" w:hAnsiTheme="minorEastAsia" w:hint="eastAsia"/>
              <w:sz w:val="32"/>
              <w:szCs w:val="32"/>
            </w:rPr>
            <w:t>股份有限公司</w:t>
          </w:r>
        </w:p>
        <w:p w14:paraId="70156378" w14:textId="77777777" w:rsidR="000B4A00" w:rsidRDefault="000B4A00">
          <w:pPr>
            <w:jc w:val="center"/>
            <w:rPr>
              <w:rFonts w:asciiTheme="minorEastAsia" w:hAnsiTheme="minorEastAsia"/>
              <w:sz w:val="32"/>
              <w:szCs w:val="32"/>
            </w:rPr>
          </w:pPr>
        </w:p>
        <w:p w14:paraId="7F95F7F6" w14:textId="53BD3005" w:rsidR="000B4A00" w:rsidRDefault="00051058">
          <w:pPr>
            <w:jc w:val="center"/>
            <w:rPr>
              <w:rFonts w:asciiTheme="minorEastAsia" w:hAnsiTheme="minorEastAsia"/>
              <w:sz w:val="32"/>
              <w:szCs w:val="32"/>
            </w:rPr>
          </w:pPr>
          <w:r>
            <w:rPr>
              <w:rFonts w:asciiTheme="minorEastAsia" w:hAnsiTheme="minorEastAsia" w:hint="eastAsia"/>
              <w:sz w:val="32"/>
              <w:szCs w:val="32"/>
            </w:rPr>
            <w:t>日期：</w:t>
          </w:r>
          <w:r w:rsidR="001C5F82">
            <w:rPr>
              <w:rFonts w:asciiTheme="minorEastAsia" w:hAnsiTheme="minorEastAsia"/>
              <w:sz w:val="32"/>
              <w:szCs w:val="32"/>
            </w:rPr>
            <w:t>2021</w:t>
          </w:r>
          <w:r w:rsidR="001C5F82">
            <w:rPr>
              <w:rFonts w:asciiTheme="minorEastAsia" w:hAnsiTheme="minorEastAsia" w:hint="eastAsia"/>
              <w:sz w:val="32"/>
              <w:szCs w:val="32"/>
            </w:rPr>
            <w:t>年</w:t>
          </w:r>
          <w:r w:rsidR="001C5F82">
            <w:rPr>
              <w:rFonts w:asciiTheme="minorEastAsia" w:hAnsiTheme="minorEastAsia"/>
              <w:sz w:val="32"/>
              <w:szCs w:val="32"/>
            </w:rPr>
            <w:t>12</w:t>
          </w:r>
          <w:r w:rsidR="001C5F82">
            <w:rPr>
              <w:rFonts w:asciiTheme="minorEastAsia" w:hAnsiTheme="minorEastAsia" w:hint="eastAsia"/>
              <w:sz w:val="32"/>
              <w:szCs w:val="32"/>
            </w:rPr>
            <w:t>月</w:t>
          </w:r>
          <w:r w:rsidR="001C5F82">
            <w:rPr>
              <w:rFonts w:asciiTheme="minorEastAsia" w:hAnsiTheme="minorEastAsia"/>
              <w:sz w:val="32"/>
              <w:szCs w:val="32"/>
            </w:rPr>
            <w:t>9</w:t>
          </w:r>
          <w:r>
            <w:rPr>
              <w:rFonts w:asciiTheme="minorEastAsia" w:hAnsiTheme="minorEastAsia" w:hint="eastAsia"/>
              <w:sz w:val="32"/>
              <w:szCs w:val="32"/>
            </w:rPr>
            <w:t>日</w:t>
          </w:r>
        </w:p>
        <w:p w14:paraId="3756A4DC" w14:textId="77777777" w:rsidR="000B4A00" w:rsidRDefault="00051058">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14:paraId="11FF5594"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w:t>
      </w:r>
      <w:proofErr w:type="gramStart"/>
      <w:r>
        <w:rPr>
          <w:rFonts w:ascii="Times New Roman" w:hAnsi="Times New Roman" w:cs="Times New Roman" w:hint="eastAsia"/>
          <w:b/>
          <w:sz w:val="24"/>
          <w:szCs w:val="24"/>
        </w:rPr>
        <w:t>法环境</w:t>
      </w:r>
      <w:proofErr w:type="gramEnd"/>
      <w:r>
        <w:rPr>
          <w:rFonts w:ascii="Times New Roman" w:hAnsi="Times New Roman" w:cs="Times New Roman" w:hint="eastAsia"/>
          <w:b/>
          <w:sz w:val="24"/>
          <w:szCs w:val="24"/>
        </w:rPr>
        <w:t>股份有限公司闪蒸汽回收利用项目</w:t>
      </w:r>
      <w:r>
        <w:rPr>
          <w:rFonts w:ascii="Times New Roman" w:hAnsi="Times New Roman" w:cs="Times New Roman"/>
          <w:b/>
          <w:sz w:val="24"/>
          <w:szCs w:val="24"/>
        </w:rPr>
        <w:t>招标</w:t>
      </w:r>
    </w:p>
    <w:p w14:paraId="0B82D773" w14:textId="77777777" w:rsidR="000B4A00" w:rsidRDefault="00051058">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14:paraId="35901199" w14:textId="21DA23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股份有限公司对</w:t>
      </w:r>
      <w:r w:rsidR="00DF1A34">
        <w:rPr>
          <w:rFonts w:ascii="Times New Roman" w:hAnsi="Times New Roman" w:cs="Times New Roman" w:hint="eastAsia"/>
          <w:sz w:val="24"/>
          <w:szCs w:val="24"/>
        </w:rPr>
        <w:t>BC</w:t>
      </w:r>
      <w:r w:rsidR="00DF1A34">
        <w:rPr>
          <w:rFonts w:ascii="Times New Roman" w:hAnsi="Times New Roman" w:cs="Times New Roman" w:hint="eastAsia"/>
          <w:sz w:val="24"/>
          <w:szCs w:val="24"/>
        </w:rPr>
        <w:t>线</w:t>
      </w:r>
      <w:r>
        <w:rPr>
          <w:rFonts w:ascii="Times New Roman" w:hAnsi="Times New Roman" w:cs="Times New Roman" w:hint="eastAsia"/>
          <w:sz w:val="24"/>
          <w:szCs w:val="24"/>
        </w:rPr>
        <w:t>闪蒸</w:t>
      </w:r>
      <w:proofErr w:type="gramStart"/>
      <w:r>
        <w:rPr>
          <w:rFonts w:ascii="Times New Roman" w:hAnsi="Times New Roman" w:cs="Times New Roman" w:hint="eastAsia"/>
          <w:sz w:val="24"/>
          <w:szCs w:val="24"/>
        </w:rPr>
        <w:t>汽系统</w:t>
      </w:r>
      <w:proofErr w:type="gramEnd"/>
      <w:r>
        <w:rPr>
          <w:rFonts w:ascii="Times New Roman" w:hAnsi="Times New Roman" w:cs="Times New Roman" w:hint="eastAsia"/>
          <w:sz w:val="24"/>
          <w:szCs w:val="24"/>
        </w:rPr>
        <w:t>设备</w:t>
      </w:r>
      <w:r>
        <w:rPr>
          <w:rFonts w:ascii="Times New Roman" w:hAnsi="Times New Roman" w:cs="Times New Roman"/>
          <w:sz w:val="24"/>
          <w:szCs w:val="24"/>
        </w:rPr>
        <w:t>进行招标，资金来源为自有资金，招标方式为公开招标，招标公告具体事宜如下。</w:t>
      </w:r>
    </w:p>
    <w:p w14:paraId="72FFE49C" w14:textId="77777777" w:rsidR="000B4A00" w:rsidRDefault="00051058">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14:paraId="5DF22031" w14:textId="5CBF3AAD" w:rsidR="000B4A00" w:rsidRDefault="00051058">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sidR="00DF1A34">
        <w:rPr>
          <w:rFonts w:ascii="Times New Roman" w:hAnsi="Times New Roman" w:cs="Times New Roman" w:hint="eastAsia"/>
          <w:b/>
          <w:sz w:val="24"/>
          <w:szCs w:val="24"/>
        </w:rPr>
        <w:t>BC</w:t>
      </w:r>
      <w:r w:rsidR="00DF1A34">
        <w:rPr>
          <w:rFonts w:ascii="Times New Roman" w:hAnsi="Times New Roman" w:cs="Times New Roman" w:hint="eastAsia"/>
          <w:b/>
          <w:sz w:val="24"/>
          <w:szCs w:val="24"/>
        </w:rPr>
        <w:t>线</w:t>
      </w:r>
      <w:r>
        <w:rPr>
          <w:rFonts w:ascii="Times New Roman" w:hAnsi="Times New Roman" w:cs="Times New Roman" w:hint="eastAsia"/>
          <w:sz w:val="24"/>
          <w:szCs w:val="24"/>
        </w:rPr>
        <w:t>闪蒸汽回收利用</w:t>
      </w:r>
    </w:p>
    <w:p w14:paraId="2CC9EAD1"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594226CC"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现场条件由投标人自行勘探</w:t>
      </w:r>
      <w:r>
        <w:rPr>
          <w:rFonts w:ascii="Times New Roman" w:hAnsi="Times New Roman" w:cs="Times New Roman" w:hint="eastAsia"/>
          <w:sz w:val="24"/>
          <w:szCs w:val="24"/>
        </w:rPr>
        <w:t>。</w:t>
      </w:r>
    </w:p>
    <w:p w14:paraId="59D735E7"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14:paraId="303BB7EF" w14:textId="77777777" w:rsidR="000B4A00" w:rsidRDefault="00051058">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9"/>
            <w:rFonts w:ascii="宋体" w:hAnsi="宋体" w:cs="宋体"/>
            <w:color w:val="auto"/>
            <w:kern w:val="1"/>
            <w:sz w:val="24"/>
          </w:rPr>
          <w:t>http://cjkg.yangzhou.gov.cn/</w:t>
        </w:r>
      </w:hyperlink>
      <w:r>
        <w:rPr>
          <w:rFonts w:ascii="宋体" w:hAnsi="宋体" w:cs="宋体"/>
          <w:kern w:val="1"/>
          <w:sz w:val="24"/>
        </w:rPr>
        <w:t>）</w:t>
      </w:r>
    </w:p>
    <w:p w14:paraId="7E0C1D91" w14:textId="77777777"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汤小力；联系方式：</w:t>
      </w:r>
      <w:r>
        <w:rPr>
          <w:rFonts w:ascii="Times New Roman" w:hAnsi="Times New Roman" w:cs="Times New Roman"/>
          <w:sz w:val="24"/>
          <w:szCs w:val="24"/>
        </w:rPr>
        <w:t>1530527</w:t>
      </w:r>
      <w:r>
        <w:rPr>
          <w:rFonts w:ascii="Times New Roman" w:hAnsi="Times New Roman" w:cs="Times New Roman" w:hint="eastAsia"/>
          <w:sz w:val="24"/>
          <w:szCs w:val="24"/>
        </w:rPr>
        <w:t>3128</w:t>
      </w:r>
    </w:p>
    <w:p w14:paraId="31D74A66"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14:paraId="2B4DF54F" w14:textId="3A767E19"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1C5F82" w:rsidRPr="00477815">
        <w:rPr>
          <w:rFonts w:ascii="Times New Roman" w:hAnsi="Times New Roman" w:cs="Times New Roman"/>
          <w:sz w:val="24"/>
          <w:szCs w:val="24"/>
        </w:rPr>
        <w:t>2021</w:t>
      </w:r>
      <w:r w:rsidR="001C5F82" w:rsidRPr="00477815">
        <w:rPr>
          <w:rFonts w:ascii="Times New Roman" w:hAnsi="Times New Roman" w:cs="Times New Roman" w:hint="eastAsia"/>
          <w:sz w:val="24"/>
          <w:szCs w:val="24"/>
        </w:rPr>
        <w:t>年</w:t>
      </w:r>
      <w:r w:rsidR="001C5F82" w:rsidRPr="00477815">
        <w:rPr>
          <w:rFonts w:ascii="Times New Roman" w:hAnsi="Times New Roman" w:cs="Times New Roman"/>
          <w:sz w:val="24"/>
          <w:szCs w:val="24"/>
        </w:rPr>
        <w:t>12</w:t>
      </w:r>
      <w:r w:rsidR="001C5F82" w:rsidRPr="00477815">
        <w:rPr>
          <w:rFonts w:ascii="Times New Roman" w:hAnsi="Times New Roman" w:cs="Times New Roman" w:hint="eastAsia"/>
          <w:sz w:val="24"/>
          <w:szCs w:val="24"/>
        </w:rPr>
        <w:t>月</w:t>
      </w:r>
      <w:r w:rsidR="001C5F82">
        <w:rPr>
          <w:rFonts w:ascii="Times New Roman" w:hAnsi="Times New Roman" w:cs="Times New Roman"/>
          <w:sz w:val="24"/>
          <w:szCs w:val="24"/>
        </w:rPr>
        <w:t>10</w:t>
      </w:r>
      <w:r w:rsidRPr="00477815">
        <w:rPr>
          <w:rFonts w:ascii="Times New Roman" w:hAnsi="Times New Roman" w:cs="Times New Roman" w:hint="eastAsia"/>
          <w:sz w:val="24"/>
          <w:szCs w:val="24"/>
        </w:rPr>
        <w:t>日</w:t>
      </w:r>
      <w:r w:rsidRPr="00477815">
        <w:rPr>
          <w:rFonts w:ascii="Times New Roman" w:hAnsi="Times New Roman" w:cs="Times New Roman" w:hint="eastAsia"/>
          <w:sz w:val="24"/>
          <w:szCs w:val="24"/>
        </w:rPr>
        <w:t>9:00</w:t>
      </w:r>
      <w:r w:rsidRPr="00477815">
        <w:rPr>
          <w:rFonts w:ascii="Times New Roman" w:hAnsi="Times New Roman" w:cs="Times New Roman" w:hint="eastAsia"/>
          <w:sz w:val="24"/>
          <w:szCs w:val="24"/>
        </w:rPr>
        <w:t>点—</w:t>
      </w:r>
      <w:r w:rsidR="00825049" w:rsidRPr="00477815">
        <w:rPr>
          <w:rFonts w:ascii="Times New Roman" w:hAnsi="Times New Roman" w:cs="Times New Roman"/>
          <w:sz w:val="24"/>
          <w:szCs w:val="24"/>
        </w:rPr>
        <w:t>2021</w:t>
      </w:r>
      <w:r w:rsidRPr="00477815">
        <w:rPr>
          <w:rFonts w:ascii="Times New Roman" w:hAnsi="Times New Roman" w:cs="Times New Roman" w:hint="eastAsia"/>
          <w:sz w:val="24"/>
          <w:szCs w:val="24"/>
        </w:rPr>
        <w:t>年</w:t>
      </w:r>
      <w:r w:rsidR="00FE5D2A" w:rsidRPr="00477815">
        <w:rPr>
          <w:rFonts w:ascii="Times New Roman" w:hAnsi="Times New Roman" w:cs="Times New Roman"/>
          <w:sz w:val="24"/>
          <w:szCs w:val="24"/>
        </w:rPr>
        <w:t>12</w:t>
      </w:r>
      <w:r w:rsidRPr="00477815">
        <w:rPr>
          <w:rFonts w:ascii="Times New Roman" w:hAnsi="Times New Roman" w:cs="Times New Roman" w:hint="eastAsia"/>
          <w:sz w:val="24"/>
          <w:szCs w:val="24"/>
        </w:rPr>
        <w:t>月</w:t>
      </w:r>
      <w:r w:rsidR="001C5F82" w:rsidRPr="00477815">
        <w:rPr>
          <w:rFonts w:ascii="Times New Roman" w:hAnsi="Times New Roman" w:cs="Times New Roman"/>
          <w:sz w:val="24"/>
          <w:szCs w:val="24"/>
        </w:rPr>
        <w:t>1</w:t>
      </w:r>
      <w:r w:rsidR="001C5F82">
        <w:rPr>
          <w:rFonts w:ascii="Times New Roman" w:hAnsi="Times New Roman" w:cs="Times New Roman"/>
          <w:sz w:val="24"/>
          <w:szCs w:val="24"/>
        </w:rPr>
        <w:t>7</w:t>
      </w:r>
      <w:r w:rsidRPr="00477815">
        <w:rPr>
          <w:rFonts w:ascii="Times New Roman" w:hAnsi="Times New Roman" w:cs="Times New Roman" w:hint="eastAsia"/>
          <w:sz w:val="24"/>
          <w:szCs w:val="24"/>
        </w:rPr>
        <w:t>日</w:t>
      </w:r>
      <w:r w:rsidR="001C5F82">
        <w:rPr>
          <w:rFonts w:ascii="Times New Roman" w:hAnsi="Times New Roman" w:cs="Times New Roman"/>
          <w:sz w:val="24"/>
          <w:szCs w:val="24"/>
        </w:rPr>
        <w:t>17</w:t>
      </w:r>
      <w:r w:rsidRPr="00477815">
        <w:rPr>
          <w:rFonts w:ascii="Times New Roman" w:hAnsi="Times New Roman" w:cs="Times New Roman" w:hint="eastAsia"/>
          <w:sz w:val="24"/>
          <w:szCs w:val="24"/>
        </w:rPr>
        <w:t>:00</w:t>
      </w:r>
      <w:r w:rsidRPr="00477815">
        <w:rPr>
          <w:rFonts w:ascii="Times New Roman" w:hAnsi="Times New Roman" w:cs="Times New Roman" w:hint="eastAsia"/>
          <w:sz w:val="24"/>
          <w:szCs w:val="24"/>
        </w:rPr>
        <w:t>点</w:t>
      </w:r>
    </w:p>
    <w:p w14:paraId="68C8B1C3" w14:textId="77777777"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14:paraId="76586C6A" w14:textId="77777777" w:rsidR="000B4A00" w:rsidRDefault="0005105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p w14:paraId="394411E6"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14:paraId="036F73E8" w14:textId="77777777" w:rsidR="000B4A00" w:rsidRDefault="00051058">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w:t>
      </w:r>
      <w:r>
        <w:rPr>
          <w:rFonts w:ascii="Times New Roman" w:hAnsi="Times New Roman" w:cs="Times New Roman" w:hint="eastAsia"/>
          <w:b/>
          <w:sz w:val="24"/>
          <w:szCs w:val="24"/>
        </w:rPr>
        <w:t>包工包料</w:t>
      </w:r>
      <w:r>
        <w:rPr>
          <w:rFonts w:ascii="Times New Roman" w:hAnsi="Times New Roman" w:cs="Times New Roman"/>
          <w:sz w:val="24"/>
          <w:szCs w:val="24"/>
        </w:rPr>
        <w:t>（禁止违法分包或者转包）</w:t>
      </w:r>
    </w:p>
    <w:p w14:paraId="65BE4C78" w14:textId="77777777" w:rsidR="000B4A00" w:rsidRDefault="00051058">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固定总价。</w:t>
      </w:r>
    </w:p>
    <w:p w14:paraId="5088727B"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14:paraId="1D9CBF30"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sidR="006B179D">
        <w:rPr>
          <w:rFonts w:ascii="Times New Roman" w:hAnsi="Times New Roman" w:cs="Times New Roman" w:hint="eastAsia"/>
          <w:sz w:val="24"/>
          <w:szCs w:val="24"/>
        </w:rPr>
        <w:t>不低于</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w:t>
      </w:r>
      <w:r w:rsidR="006B179D">
        <w:rPr>
          <w:rFonts w:ascii="Times New Roman" w:hAnsi="Times New Roman" w:cs="Times New Roman" w:hint="eastAsia"/>
          <w:sz w:val="24"/>
          <w:szCs w:val="24"/>
        </w:rPr>
        <w:t>元</w:t>
      </w:r>
      <w:r>
        <w:rPr>
          <w:rFonts w:ascii="Times New Roman" w:hAnsi="Times New Roman" w:cs="Times New Roman" w:hint="eastAsia"/>
          <w:sz w:val="24"/>
          <w:szCs w:val="24"/>
        </w:rPr>
        <w:t>；</w:t>
      </w:r>
    </w:p>
    <w:p w14:paraId="215F5A7F"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14:paraId="621F8D9B"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14:paraId="6F885A7B" w14:textId="77777777" w:rsidR="000B4A00" w:rsidRDefault="00051058">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14:paraId="5D042574"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14:paraId="031DCE40"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14:paraId="297E3170" w14:textId="77777777" w:rsidR="000B4A00" w:rsidRDefault="00051058">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693B5467" w14:textId="77777777" w:rsidR="000B4A00" w:rsidRDefault="00051058">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14:paraId="2421E589"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14:paraId="436F84BF"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r>
        <w:rPr>
          <w:rFonts w:ascii="Times New Roman" w:hAnsi="Times New Roman" w:cs="Times New Roman" w:hint="eastAsia"/>
          <w:sz w:val="24"/>
          <w:szCs w:val="24"/>
        </w:rPr>
        <w:t>。</w:t>
      </w:r>
    </w:p>
    <w:p w14:paraId="2844744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Pr>
          <w:rFonts w:ascii="Times New Roman" w:hAnsi="Times New Roman" w:cs="Times New Roman" w:hint="eastAsia"/>
          <w:sz w:val="24"/>
          <w:szCs w:val="24"/>
        </w:rPr>
        <w:t>供货商。</w:t>
      </w:r>
    </w:p>
    <w:p w14:paraId="652D4F9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供货</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符合招标要求的合格设备</w:t>
      </w:r>
      <w:r>
        <w:rPr>
          <w:rFonts w:ascii="Times New Roman" w:hAnsi="Times New Roman" w:cs="Times New Roman"/>
          <w:sz w:val="24"/>
          <w:szCs w:val="24"/>
        </w:rPr>
        <w:t>及其它有关服务</w:t>
      </w:r>
      <w:r>
        <w:rPr>
          <w:rFonts w:ascii="Times New Roman" w:hAnsi="Times New Roman" w:cs="Times New Roman" w:hint="eastAsia"/>
          <w:sz w:val="24"/>
          <w:szCs w:val="24"/>
        </w:rPr>
        <w:t>。</w:t>
      </w:r>
    </w:p>
    <w:p w14:paraId="16530323"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14:paraId="09AC20C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2B72E5BD" w14:textId="77777777" w:rsidR="000B4A00" w:rsidRDefault="00051058">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设备供货</w:t>
      </w:r>
      <w:r>
        <w:rPr>
          <w:rFonts w:ascii="Times New Roman" w:hAnsi="Times New Roman" w:cs="Times New Roman"/>
          <w:sz w:val="24"/>
          <w:szCs w:val="24"/>
        </w:rPr>
        <w:t>；</w:t>
      </w:r>
    </w:p>
    <w:p w14:paraId="71E43CE7"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14:paraId="5C01616D"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14:paraId="2A088769" w14:textId="03F60D04" w:rsidR="001C5F82" w:rsidRPr="00477815" w:rsidRDefault="001C5F82">
      <w:pPr>
        <w:spacing w:line="360" w:lineRule="auto"/>
        <w:ind w:left="422"/>
        <w:rPr>
          <w:rFonts w:ascii="Times New Roman" w:hAnsi="Times New Roman" w:cs="Times New Roman"/>
          <w:b/>
          <w:sz w:val="24"/>
          <w:szCs w:val="24"/>
        </w:rPr>
      </w:pPr>
      <w:r w:rsidRPr="00477815">
        <w:rPr>
          <w:rFonts w:ascii="Times New Roman" w:hAnsi="Times New Roman" w:cs="Times New Roman" w:hint="eastAsia"/>
          <w:b/>
          <w:sz w:val="24"/>
          <w:szCs w:val="24"/>
        </w:rPr>
        <w:t>5.</w:t>
      </w:r>
      <w:r w:rsidRPr="00477815">
        <w:rPr>
          <w:rFonts w:ascii="Times New Roman" w:hAnsi="Times New Roman" w:cs="Times New Roman" w:hint="eastAsia"/>
          <w:b/>
          <w:sz w:val="24"/>
          <w:szCs w:val="24"/>
        </w:rPr>
        <w:t>投标人</w:t>
      </w:r>
      <w:r w:rsidRPr="00477815">
        <w:rPr>
          <w:rFonts w:ascii="Times New Roman" w:hAnsi="Times New Roman" w:cs="Times New Roman"/>
          <w:b/>
          <w:sz w:val="24"/>
          <w:szCs w:val="24"/>
        </w:rPr>
        <w:t>的报价</w:t>
      </w:r>
      <w:r w:rsidRPr="00477815">
        <w:rPr>
          <w:rFonts w:ascii="Times New Roman" w:hAnsi="Times New Roman" w:cs="Times New Roman" w:hint="eastAsia"/>
          <w:b/>
          <w:sz w:val="24"/>
          <w:szCs w:val="24"/>
        </w:rPr>
        <w:t>需</w:t>
      </w:r>
      <w:r w:rsidRPr="00477815">
        <w:rPr>
          <w:rFonts w:ascii="Times New Roman" w:hAnsi="Times New Roman" w:cs="Times New Roman"/>
          <w:b/>
          <w:sz w:val="24"/>
          <w:szCs w:val="24"/>
        </w:rPr>
        <w:t>包含</w:t>
      </w:r>
      <w:r w:rsidRPr="00477815">
        <w:rPr>
          <w:rFonts w:ascii="Times New Roman" w:hAnsi="Times New Roman" w:cs="Times New Roman" w:hint="eastAsia"/>
          <w:b/>
          <w:sz w:val="24"/>
          <w:szCs w:val="24"/>
        </w:rPr>
        <w:t>所有设备</w:t>
      </w:r>
      <w:r w:rsidRPr="00477815">
        <w:rPr>
          <w:rFonts w:ascii="Times New Roman" w:hAnsi="Times New Roman" w:cs="Times New Roman"/>
          <w:b/>
          <w:sz w:val="24"/>
          <w:szCs w:val="24"/>
        </w:rPr>
        <w:t>及</w:t>
      </w:r>
      <w:r w:rsidRPr="00477815">
        <w:rPr>
          <w:rFonts w:ascii="Times New Roman" w:hAnsi="Times New Roman" w:cs="Times New Roman" w:hint="eastAsia"/>
          <w:b/>
          <w:sz w:val="24"/>
          <w:szCs w:val="24"/>
        </w:rPr>
        <w:t>安装的明细报价</w:t>
      </w:r>
      <w:r w:rsidRPr="00477815">
        <w:rPr>
          <w:rFonts w:ascii="Times New Roman" w:hAnsi="Times New Roman" w:cs="Times New Roman"/>
          <w:b/>
          <w:sz w:val="24"/>
          <w:szCs w:val="24"/>
        </w:rPr>
        <w:t>，并注明相应税率。</w:t>
      </w:r>
    </w:p>
    <w:p w14:paraId="3C038803" w14:textId="6ED05F85" w:rsidR="000B4A00" w:rsidRPr="006B179D" w:rsidRDefault="001C5F82">
      <w:pPr>
        <w:spacing w:line="360" w:lineRule="auto"/>
        <w:ind w:firstLineChars="175" w:firstLine="422"/>
        <w:jc w:val="left"/>
        <w:rPr>
          <w:rFonts w:ascii="Times New Roman" w:hAnsi="Times New Roman" w:cs="Times New Roman"/>
          <w:b/>
          <w:sz w:val="24"/>
          <w:szCs w:val="24"/>
        </w:rPr>
      </w:pPr>
      <w:r>
        <w:rPr>
          <w:rFonts w:ascii="Times New Roman" w:hAnsi="Times New Roman" w:cs="Times New Roman"/>
          <w:b/>
          <w:sz w:val="24"/>
          <w:szCs w:val="24"/>
        </w:rPr>
        <w:t>6</w:t>
      </w:r>
      <w:r w:rsidR="00051058" w:rsidRPr="006B179D">
        <w:rPr>
          <w:rFonts w:ascii="Times New Roman" w:hAnsi="Times New Roman" w:cs="Times New Roman" w:hint="eastAsia"/>
          <w:b/>
          <w:sz w:val="24"/>
          <w:szCs w:val="24"/>
        </w:rPr>
        <w:t>.</w:t>
      </w:r>
      <w:r w:rsidR="00051058" w:rsidRPr="006B179D">
        <w:rPr>
          <w:rFonts w:ascii="Times New Roman" w:hAnsi="Times New Roman" w:cs="Times New Roman" w:hint="eastAsia"/>
          <w:b/>
          <w:sz w:val="24"/>
          <w:szCs w:val="24"/>
        </w:rPr>
        <w:t>依据提供的</w:t>
      </w:r>
      <w:r w:rsidR="006B179D">
        <w:rPr>
          <w:rFonts w:ascii="Times New Roman" w:hAnsi="Times New Roman" w:cs="Times New Roman" w:hint="eastAsia"/>
          <w:b/>
          <w:sz w:val="24"/>
          <w:szCs w:val="24"/>
        </w:rPr>
        <w:t>技术说明书</w:t>
      </w:r>
      <w:r w:rsidR="00051058" w:rsidRPr="006B179D">
        <w:rPr>
          <w:rFonts w:ascii="Times New Roman" w:hAnsi="Times New Roman" w:cs="Times New Roman" w:hint="eastAsia"/>
          <w:b/>
          <w:sz w:val="24"/>
          <w:szCs w:val="24"/>
        </w:rPr>
        <w:t>要求，完成</w:t>
      </w:r>
      <w:r w:rsidR="00DF1A34">
        <w:rPr>
          <w:rFonts w:ascii="Times New Roman" w:hAnsi="Times New Roman" w:cs="Times New Roman" w:hint="eastAsia"/>
          <w:b/>
          <w:sz w:val="24"/>
          <w:szCs w:val="24"/>
        </w:rPr>
        <w:t>BC</w:t>
      </w:r>
      <w:r w:rsidR="00DF1A34">
        <w:rPr>
          <w:rFonts w:ascii="Times New Roman" w:hAnsi="Times New Roman" w:cs="Times New Roman" w:hint="eastAsia"/>
          <w:b/>
          <w:sz w:val="24"/>
          <w:szCs w:val="24"/>
        </w:rPr>
        <w:t>线</w:t>
      </w:r>
      <w:r w:rsidR="00051058" w:rsidRPr="006B179D">
        <w:rPr>
          <w:rFonts w:ascii="Times New Roman" w:hAnsi="Times New Roman" w:cs="Times New Roman" w:hint="eastAsia"/>
          <w:b/>
          <w:sz w:val="24"/>
          <w:szCs w:val="24"/>
        </w:rPr>
        <w:t>闪蒸回收利用系统、疏水泵组的设备采购、安装及调试，包括安装管线及切割焊接等材料，以及蒸汽管道的保温处理等</w:t>
      </w:r>
      <w:r w:rsidR="00051058" w:rsidRPr="006B179D">
        <w:rPr>
          <w:rFonts w:ascii="Times New Roman" w:hAnsi="Times New Roman" w:cs="Times New Roman"/>
          <w:b/>
          <w:sz w:val="24"/>
          <w:szCs w:val="24"/>
        </w:rPr>
        <w:t>；</w:t>
      </w:r>
    </w:p>
    <w:p w14:paraId="6E85A6C4" w14:textId="4AED545F" w:rsidR="000B4A00" w:rsidRPr="006B179D" w:rsidRDefault="001C5F82">
      <w:pPr>
        <w:spacing w:line="360" w:lineRule="auto"/>
        <w:ind w:firstLineChars="175" w:firstLine="422"/>
        <w:rPr>
          <w:rFonts w:ascii="Times New Roman" w:hAnsi="Times New Roman" w:cs="Times New Roman"/>
          <w:b/>
          <w:sz w:val="24"/>
          <w:szCs w:val="24"/>
        </w:rPr>
      </w:pPr>
      <w:r>
        <w:rPr>
          <w:rFonts w:ascii="Times New Roman" w:hAnsi="Times New Roman" w:cs="Times New Roman"/>
          <w:b/>
          <w:sz w:val="24"/>
          <w:szCs w:val="24"/>
        </w:rPr>
        <w:t>7</w:t>
      </w:r>
      <w:r w:rsidR="00051058" w:rsidRPr="006B179D">
        <w:rPr>
          <w:rFonts w:ascii="Times New Roman" w:hAnsi="Times New Roman" w:cs="Times New Roman" w:hint="eastAsia"/>
          <w:b/>
          <w:sz w:val="24"/>
          <w:szCs w:val="24"/>
        </w:rPr>
        <w:t>.</w:t>
      </w:r>
      <w:r w:rsidR="00051058" w:rsidRPr="006B179D">
        <w:rPr>
          <w:rFonts w:hint="eastAsia"/>
          <w:b/>
          <w:sz w:val="24"/>
          <w:szCs w:val="24"/>
        </w:rPr>
        <w:t xml:space="preserve"> </w:t>
      </w:r>
      <w:r w:rsidR="00051058" w:rsidRPr="006B179D">
        <w:rPr>
          <w:rFonts w:hint="eastAsia"/>
          <w:b/>
          <w:sz w:val="24"/>
          <w:szCs w:val="24"/>
        </w:rPr>
        <w:t>性能指标要求，根据现有生产工况，生产线全年平均闪蒸率≥</w:t>
      </w:r>
      <w:r w:rsidR="00051058" w:rsidRPr="006B179D">
        <w:rPr>
          <w:rFonts w:hint="eastAsia"/>
          <w:b/>
          <w:sz w:val="24"/>
          <w:szCs w:val="24"/>
        </w:rPr>
        <w:t>3%</w:t>
      </w:r>
      <w:r w:rsidR="00051058" w:rsidRPr="006B179D">
        <w:rPr>
          <w:rFonts w:hint="eastAsia"/>
          <w:b/>
          <w:sz w:val="24"/>
          <w:szCs w:val="24"/>
        </w:rPr>
        <w:t>，最终性能测试指标须双方确认后方可正式验收；</w:t>
      </w:r>
      <w:r w:rsidR="00051058" w:rsidRPr="006B179D">
        <w:rPr>
          <w:rFonts w:ascii="Times New Roman" w:hAnsi="Times New Roman" w:cs="Times New Roman" w:hint="eastAsia"/>
          <w:b/>
          <w:sz w:val="24"/>
          <w:szCs w:val="24"/>
        </w:rPr>
        <w:t xml:space="preserve"> </w:t>
      </w:r>
    </w:p>
    <w:p w14:paraId="185B9894" w14:textId="0DCA9F73" w:rsidR="000B4A00" w:rsidRPr="006B179D" w:rsidRDefault="001C5F82">
      <w:pPr>
        <w:spacing w:line="360" w:lineRule="auto"/>
        <w:ind w:firstLineChars="175" w:firstLine="422"/>
        <w:rPr>
          <w:rFonts w:ascii="Times New Roman" w:hAnsi="Times New Roman" w:cs="Times New Roman"/>
          <w:b/>
          <w:sz w:val="24"/>
          <w:szCs w:val="24"/>
        </w:rPr>
      </w:pPr>
      <w:r>
        <w:rPr>
          <w:rFonts w:ascii="Times New Roman" w:hAnsi="Times New Roman" w:cs="Times New Roman"/>
          <w:b/>
          <w:sz w:val="24"/>
          <w:szCs w:val="24"/>
        </w:rPr>
        <w:t>8</w:t>
      </w:r>
      <w:r w:rsidR="00051058" w:rsidRPr="006B179D">
        <w:rPr>
          <w:rFonts w:hint="eastAsia"/>
          <w:b/>
          <w:sz w:val="24"/>
          <w:szCs w:val="24"/>
        </w:rPr>
        <w:t xml:space="preserve"> </w:t>
      </w:r>
      <w:r w:rsidR="00051058" w:rsidRPr="006B179D">
        <w:rPr>
          <w:rFonts w:hint="eastAsia"/>
          <w:b/>
          <w:sz w:val="24"/>
          <w:szCs w:val="24"/>
        </w:rPr>
        <w:t>满足技术要求说明书规定的其他内容</w:t>
      </w:r>
      <w:r w:rsidR="00051058" w:rsidRPr="006B179D">
        <w:rPr>
          <w:rFonts w:ascii="Times New Roman" w:hAnsi="Times New Roman" w:cs="Times New Roman" w:hint="eastAsia"/>
          <w:b/>
          <w:sz w:val="24"/>
          <w:szCs w:val="24"/>
        </w:rPr>
        <w:t>；</w:t>
      </w:r>
    </w:p>
    <w:p w14:paraId="0CF9247C" w14:textId="3153B793" w:rsidR="000B4A00" w:rsidRDefault="001C5F82">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sidR="00051058">
        <w:rPr>
          <w:rFonts w:ascii="Times New Roman" w:hAnsi="Times New Roman" w:cs="Times New Roman" w:hint="eastAsia"/>
          <w:sz w:val="24"/>
          <w:szCs w:val="24"/>
        </w:rPr>
        <w:t>.</w:t>
      </w:r>
      <w:r w:rsidR="00051058">
        <w:rPr>
          <w:rFonts w:ascii="Times New Roman" w:hAnsi="Times New Roman" w:cs="Times New Roman" w:hint="eastAsia"/>
          <w:sz w:val="24"/>
          <w:szCs w:val="24"/>
        </w:rPr>
        <w:t>中</w:t>
      </w:r>
      <w:r w:rsidR="00051058">
        <w:rPr>
          <w:rFonts w:ascii="Times New Roman" w:hAnsi="Times New Roman" w:cs="Times New Roman"/>
          <w:sz w:val="24"/>
          <w:szCs w:val="24"/>
        </w:rPr>
        <w:t>标人</w:t>
      </w:r>
      <w:r w:rsidR="00051058">
        <w:rPr>
          <w:rFonts w:ascii="Times New Roman" w:hAnsi="Times New Roman" w:cs="Times New Roman" w:hint="eastAsia"/>
          <w:sz w:val="24"/>
          <w:szCs w:val="24"/>
        </w:rPr>
        <w:t>应确保设备质量，所有产品均需符合国家有关质量标准和厂家出厂标准，提供原厂产品合格证、出厂检验报告等有关文件</w:t>
      </w:r>
      <w:r w:rsidR="00051058">
        <w:rPr>
          <w:rFonts w:ascii="Times New Roman" w:hAnsi="Times New Roman" w:cs="Times New Roman"/>
          <w:sz w:val="24"/>
          <w:szCs w:val="24"/>
        </w:rPr>
        <w:t>；</w:t>
      </w:r>
    </w:p>
    <w:p w14:paraId="4CF95DCC" w14:textId="73B6501A" w:rsidR="000B4A00" w:rsidRDefault="001C5F82">
      <w:pPr>
        <w:spacing w:line="360" w:lineRule="auto"/>
        <w:ind w:left="422"/>
        <w:rPr>
          <w:rFonts w:ascii="Times New Roman" w:hAnsi="Times New Roman" w:cs="Times New Roman"/>
          <w:sz w:val="24"/>
          <w:szCs w:val="24"/>
        </w:rPr>
      </w:pPr>
      <w:r>
        <w:rPr>
          <w:rFonts w:ascii="Times New Roman" w:hAnsi="Times New Roman" w:cs="Times New Roman"/>
          <w:sz w:val="24"/>
          <w:szCs w:val="24"/>
        </w:rPr>
        <w:t>10</w:t>
      </w:r>
      <w:r w:rsidR="00051058">
        <w:rPr>
          <w:rFonts w:ascii="Times New Roman" w:hAnsi="Times New Roman" w:cs="Times New Roman" w:hint="eastAsia"/>
          <w:sz w:val="24"/>
          <w:szCs w:val="24"/>
        </w:rPr>
        <w:t>.</w:t>
      </w:r>
      <w:r w:rsidR="00051058">
        <w:rPr>
          <w:rFonts w:ascii="Times New Roman" w:hAnsi="Times New Roman" w:cs="Times New Roman"/>
          <w:sz w:val="24"/>
          <w:szCs w:val="24"/>
        </w:rPr>
        <w:t>投标人为投标工作产生的费用一律自行承担，招标人不作任何补偿；</w:t>
      </w:r>
    </w:p>
    <w:p w14:paraId="15903028" w14:textId="342BDD26" w:rsidR="000B4A00" w:rsidRDefault="001C5F82">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11</w:t>
      </w:r>
      <w:r w:rsidR="00051058">
        <w:rPr>
          <w:rFonts w:ascii="Times New Roman" w:hAnsi="Times New Roman" w:cs="Times New Roman" w:hint="eastAsia"/>
          <w:sz w:val="24"/>
          <w:szCs w:val="24"/>
        </w:rPr>
        <w:t>.</w:t>
      </w:r>
      <w:r w:rsidR="00051058">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14:paraId="5794283A" w14:textId="11CFBD45" w:rsidR="000B4A00" w:rsidRDefault="001C5F82">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w:t>
      </w:r>
      <w:r w:rsidR="00051058">
        <w:rPr>
          <w:rFonts w:ascii="Times New Roman" w:hAnsi="Times New Roman" w:cs="Times New Roman" w:hint="eastAsia"/>
          <w:sz w:val="24"/>
          <w:szCs w:val="24"/>
        </w:rPr>
        <w:t>.</w:t>
      </w:r>
      <w:r w:rsidR="00051058">
        <w:rPr>
          <w:rFonts w:ascii="Times New Roman" w:hAnsi="Times New Roman" w:cs="Times New Roman" w:hint="eastAsia"/>
          <w:sz w:val="24"/>
          <w:szCs w:val="24"/>
        </w:rPr>
        <w:t>本招标包工包料，包括设备材料采购、安装及调试、竣工验收的全过程。</w:t>
      </w:r>
    </w:p>
    <w:p w14:paraId="69D80DAA"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14:paraId="20910F5F"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14:paraId="78077677"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14:paraId="5158B3F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hint="eastAsia"/>
          <w:sz w:val="24"/>
          <w:szCs w:val="24"/>
        </w:rPr>
        <w:t>.</w:t>
      </w:r>
      <w:r>
        <w:rPr>
          <w:rFonts w:ascii="Times New Roman" w:hAnsi="Times New Roman" w:cs="Times New Roman" w:hint="eastAsia"/>
          <w:sz w:val="24"/>
          <w:szCs w:val="24"/>
        </w:rPr>
        <w:t>投标人须提供近三年内无安全生产责任事故的证明</w:t>
      </w:r>
    </w:p>
    <w:p w14:paraId="52FC9A3D"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p>
    <w:p w14:paraId="3FB60701" w14:textId="77777777" w:rsidR="000B4A00" w:rsidRDefault="00051058">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14:paraId="453779F8"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14:paraId="7C4EF94E" w14:textId="1BC5CB48"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sidR="00DF1A34">
        <w:rPr>
          <w:rFonts w:ascii="Times New Roman" w:hAnsi="Times New Roman" w:cs="Times New Roman" w:hint="eastAsia"/>
          <w:sz w:val="24"/>
          <w:szCs w:val="24"/>
        </w:rPr>
        <w:t>BC</w:t>
      </w:r>
      <w:r w:rsidR="00DF1A34">
        <w:rPr>
          <w:rFonts w:ascii="Times New Roman" w:hAnsi="Times New Roman" w:cs="Times New Roman" w:hint="eastAsia"/>
          <w:sz w:val="24"/>
          <w:szCs w:val="24"/>
        </w:rPr>
        <w:t>线</w:t>
      </w:r>
      <w:r>
        <w:rPr>
          <w:rFonts w:ascii="Times New Roman" w:hAnsi="Times New Roman" w:cs="Times New Roman" w:hint="eastAsia"/>
          <w:sz w:val="24"/>
          <w:szCs w:val="24"/>
        </w:rPr>
        <w:t>闪蒸汽回收利用</w:t>
      </w:r>
      <w:r>
        <w:rPr>
          <w:rFonts w:ascii="Times New Roman" w:hAnsi="Times New Roman" w:cs="Times New Roman"/>
          <w:sz w:val="24"/>
          <w:szCs w:val="24"/>
        </w:rPr>
        <w:t>；</w:t>
      </w:r>
    </w:p>
    <w:p w14:paraId="7CBF19D9" w14:textId="77777777" w:rsidR="000B4A00" w:rsidRDefault="00051058">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4A4F850E"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招标内容详见招标人</w:t>
      </w:r>
      <w:r w:rsidR="006B179D">
        <w:rPr>
          <w:rFonts w:ascii="Times New Roman" w:hAnsi="Times New Roman" w:cs="Times New Roman" w:hint="eastAsia"/>
          <w:sz w:val="24"/>
          <w:szCs w:val="24"/>
        </w:rPr>
        <w:t>发布的技术说明书</w:t>
      </w:r>
      <w:r>
        <w:rPr>
          <w:rFonts w:ascii="Times New Roman" w:hAnsi="Times New Roman" w:cs="Times New Roman" w:hint="eastAsia"/>
          <w:sz w:val="24"/>
          <w:szCs w:val="24"/>
        </w:rPr>
        <w:t>。在合同期间内，招标人将不再以任何形式增加其他费用。</w:t>
      </w:r>
    </w:p>
    <w:p w14:paraId="67B0413A"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14:paraId="6FC3316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14:paraId="2E4BF6E5"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14:paraId="334B7001"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14:paraId="7014B4C5" w14:textId="48214D0A"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sidR="00DF1A34">
        <w:rPr>
          <w:rFonts w:ascii="Times New Roman" w:hAnsi="Times New Roman" w:cs="Times New Roman" w:hint="eastAsia"/>
          <w:sz w:val="24"/>
          <w:szCs w:val="24"/>
        </w:rPr>
        <w:t>BC</w:t>
      </w:r>
      <w:r w:rsidR="00DF1A34">
        <w:rPr>
          <w:rFonts w:ascii="Times New Roman" w:hAnsi="Times New Roman" w:cs="Times New Roman" w:hint="eastAsia"/>
          <w:sz w:val="24"/>
          <w:szCs w:val="24"/>
        </w:rPr>
        <w:t>线</w:t>
      </w:r>
      <w:r>
        <w:rPr>
          <w:rFonts w:ascii="Times New Roman" w:hAnsi="Times New Roman" w:cs="Times New Roman" w:hint="eastAsia"/>
          <w:sz w:val="24"/>
          <w:szCs w:val="24"/>
        </w:rPr>
        <w:t>闪蒸汽回收利用</w:t>
      </w:r>
      <w:r>
        <w:rPr>
          <w:rFonts w:ascii="Times New Roman" w:hAnsi="Times New Roman" w:cs="Times New Roman"/>
          <w:sz w:val="24"/>
          <w:szCs w:val="24"/>
        </w:rPr>
        <w:t>合同样式</w:t>
      </w:r>
    </w:p>
    <w:p w14:paraId="6567E4A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hint="eastAsia"/>
          <w:sz w:val="24"/>
          <w:szCs w:val="24"/>
        </w:rPr>
        <w:t>技术</w:t>
      </w:r>
      <w:r>
        <w:rPr>
          <w:rFonts w:ascii="Times New Roman" w:hAnsi="Times New Roman" w:cs="Times New Roman"/>
          <w:sz w:val="24"/>
          <w:szCs w:val="24"/>
        </w:rPr>
        <w:t>要求</w:t>
      </w:r>
    </w:p>
    <w:p w14:paraId="5DBC851B" w14:textId="5DD68D49"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r w:rsidR="00477815">
        <w:rPr>
          <w:rFonts w:ascii="Times New Roman" w:hAnsi="Times New Roman" w:cs="Times New Roman" w:hint="eastAsia"/>
          <w:sz w:val="24"/>
          <w:szCs w:val="24"/>
        </w:rPr>
        <w:t>（需注明税率）</w:t>
      </w:r>
    </w:p>
    <w:p w14:paraId="244B48DB"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14:paraId="7736D08C"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14:paraId="0CEB86A5"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14:paraId="42991E1D"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14:paraId="072524E4"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w:t>
      </w:r>
      <w:r>
        <w:rPr>
          <w:rFonts w:ascii="Times New Roman" w:hAnsi="Times New Roman" w:cs="Times New Roman"/>
          <w:sz w:val="24"/>
          <w:szCs w:val="24"/>
        </w:rPr>
        <w:lastRenderedPageBreak/>
        <w:t>完全同意招标人的上述安排，否则，投标人可以选择不参加投标。</w:t>
      </w:r>
    </w:p>
    <w:p w14:paraId="3704F6F3"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14:paraId="5482A3FD"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14:paraId="32DA0757"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14:paraId="715853B1"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14:paraId="648FAB41"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14:paraId="76A9C37D"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14:paraId="69BD7B4F"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14:paraId="25306AEE"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商务册（一式贰份，正本壹份，副本壹份）</w:t>
      </w:r>
    </w:p>
    <w:p w14:paraId="4D82EF26"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响应函</w:t>
      </w:r>
    </w:p>
    <w:p w14:paraId="331D519B"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06D0881F"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法人授权委托书（如为法人代表投标可不提供此文本）</w:t>
      </w:r>
    </w:p>
    <w:p w14:paraId="0902B474"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sz w:val="24"/>
          <w:szCs w:val="24"/>
        </w:rPr>
        <w:t>投标人资信证明</w:t>
      </w:r>
    </w:p>
    <w:p w14:paraId="47D1798B"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4A309433"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sz w:val="24"/>
          <w:szCs w:val="24"/>
        </w:rPr>
        <w:t>投标报价书</w:t>
      </w:r>
    </w:p>
    <w:p w14:paraId="44B2460A" w14:textId="77777777" w:rsidR="000B4A00" w:rsidRDefault="00051058">
      <w:pPr>
        <w:numPr>
          <w:ilvl w:val="0"/>
          <w:numId w:val="3"/>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其它相关资料（另附）</w:t>
      </w:r>
    </w:p>
    <w:p w14:paraId="0635BB7D" w14:textId="77777777" w:rsidR="000B4A00" w:rsidRDefault="00051058">
      <w:pPr>
        <w:spacing w:line="360" w:lineRule="auto"/>
        <w:ind w:left="420"/>
        <w:rPr>
          <w:rFonts w:ascii="Times New Roman" w:hAnsi="Times New Roman" w:cs="Times New Roman"/>
          <w:sz w:val="24"/>
          <w:szCs w:val="24"/>
        </w:rPr>
      </w:pPr>
      <w:r>
        <w:rPr>
          <w:rFonts w:ascii="Times New Roman" w:hAnsi="Times New Roman" w:cs="Times New Roman" w:hint="eastAsia"/>
          <w:sz w:val="24"/>
          <w:szCs w:val="24"/>
        </w:rPr>
        <w:t>技术册（一式贰份，正本壹份，副本壹份）</w:t>
      </w:r>
    </w:p>
    <w:p w14:paraId="56665352" w14:textId="77777777" w:rsidR="000B4A00" w:rsidRDefault="00051058">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主要工程项目的施工程序和施工方法；</w:t>
      </w:r>
    </w:p>
    <w:p w14:paraId="2E97515F" w14:textId="77777777" w:rsidR="000B4A00" w:rsidRDefault="00051058">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工程施工计划及说明：</w:t>
      </w:r>
    </w:p>
    <w:p w14:paraId="7E198884" w14:textId="77777777" w:rsidR="000B4A00" w:rsidRDefault="00051058">
      <w:pPr>
        <w:numPr>
          <w:ilvl w:val="1"/>
          <w:numId w:val="4"/>
        </w:numPr>
        <w:spacing w:line="360" w:lineRule="auto"/>
        <w:ind w:left="1265" w:hanging="425"/>
        <w:rPr>
          <w:rFonts w:ascii="Times New Roman" w:hAnsi="Times New Roman" w:cs="Times New Roman"/>
          <w:sz w:val="24"/>
          <w:szCs w:val="24"/>
        </w:rPr>
      </w:pPr>
      <w:r>
        <w:rPr>
          <w:rFonts w:ascii="Times New Roman" w:hAnsi="Times New Roman" w:cs="Times New Roman" w:hint="eastAsia"/>
          <w:sz w:val="24"/>
          <w:szCs w:val="24"/>
        </w:rPr>
        <w:t>工程施工进度计划；</w:t>
      </w:r>
    </w:p>
    <w:p w14:paraId="34973C72" w14:textId="77777777" w:rsidR="000B4A00" w:rsidRDefault="00051058">
      <w:pPr>
        <w:numPr>
          <w:ilvl w:val="1"/>
          <w:numId w:val="4"/>
        </w:numPr>
        <w:spacing w:line="360" w:lineRule="auto"/>
        <w:ind w:left="1265" w:hanging="425"/>
        <w:rPr>
          <w:rFonts w:ascii="Times New Roman" w:hAnsi="Times New Roman" w:cs="Times New Roman"/>
          <w:sz w:val="24"/>
          <w:szCs w:val="24"/>
        </w:rPr>
      </w:pPr>
      <w:r>
        <w:rPr>
          <w:rFonts w:ascii="Times New Roman" w:hAnsi="Times New Roman" w:cs="Times New Roman" w:hint="eastAsia"/>
          <w:sz w:val="24"/>
          <w:szCs w:val="24"/>
        </w:rPr>
        <w:t>设备、材料供应计划；</w:t>
      </w:r>
    </w:p>
    <w:p w14:paraId="28F6AB12" w14:textId="77777777" w:rsidR="000B4A00" w:rsidRDefault="00051058">
      <w:pPr>
        <w:numPr>
          <w:ilvl w:val="1"/>
          <w:numId w:val="4"/>
        </w:numPr>
        <w:spacing w:line="360" w:lineRule="auto"/>
        <w:ind w:left="1265" w:hanging="425"/>
        <w:rPr>
          <w:rFonts w:ascii="Times New Roman" w:hAnsi="Times New Roman" w:cs="Times New Roman"/>
          <w:sz w:val="24"/>
          <w:szCs w:val="24"/>
        </w:rPr>
      </w:pPr>
      <w:r>
        <w:rPr>
          <w:rFonts w:ascii="Times New Roman" w:hAnsi="Times New Roman" w:cs="Times New Roman" w:hint="eastAsia"/>
          <w:sz w:val="24"/>
          <w:szCs w:val="24"/>
        </w:rPr>
        <w:t>主要施工机械设备表</w:t>
      </w:r>
      <w:r>
        <w:rPr>
          <w:rFonts w:ascii="Times New Roman" w:hAnsi="Times New Roman" w:cs="Times New Roman" w:hint="eastAsia"/>
          <w:sz w:val="24"/>
          <w:szCs w:val="24"/>
        </w:rPr>
        <w:t>(</w:t>
      </w:r>
      <w:r>
        <w:rPr>
          <w:rFonts w:ascii="Times New Roman" w:hAnsi="Times New Roman" w:cs="Times New Roman" w:hint="eastAsia"/>
          <w:sz w:val="24"/>
          <w:szCs w:val="24"/>
        </w:rPr>
        <w:t>若有</w:t>
      </w:r>
      <w:r>
        <w:rPr>
          <w:rFonts w:ascii="Times New Roman" w:hAnsi="Times New Roman" w:cs="Times New Roman" w:hint="eastAsia"/>
          <w:sz w:val="24"/>
          <w:szCs w:val="24"/>
        </w:rPr>
        <w:t>)</w:t>
      </w:r>
      <w:r>
        <w:rPr>
          <w:rFonts w:ascii="Times New Roman" w:hAnsi="Times New Roman" w:cs="Times New Roman" w:hint="eastAsia"/>
          <w:sz w:val="24"/>
          <w:szCs w:val="24"/>
        </w:rPr>
        <w:t>；</w:t>
      </w:r>
    </w:p>
    <w:p w14:paraId="1A0D9A39" w14:textId="77777777" w:rsidR="000B4A00" w:rsidRDefault="00051058">
      <w:pPr>
        <w:numPr>
          <w:ilvl w:val="1"/>
          <w:numId w:val="4"/>
        </w:numPr>
        <w:spacing w:line="360" w:lineRule="auto"/>
        <w:ind w:left="1265" w:hanging="425"/>
        <w:rPr>
          <w:rFonts w:ascii="Times New Roman" w:hAnsi="Times New Roman" w:cs="Times New Roman"/>
          <w:sz w:val="24"/>
          <w:szCs w:val="24"/>
        </w:rPr>
      </w:pPr>
      <w:r>
        <w:rPr>
          <w:rFonts w:ascii="Times New Roman" w:hAnsi="Times New Roman" w:cs="Times New Roman" w:hint="eastAsia"/>
          <w:sz w:val="24"/>
          <w:szCs w:val="24"/>
        </w:rPr>
        <w:t>劳动力使用计划（若有）；</w:t>
      </w:r>
    </w:p>
    <w:p w14:paraId="16E23787" w14:textId="77777777" w:rsidR="000B4A00" w:rsidRDefault="00051058">
      <w:pPr>
        <w:numPr>
          <w:ilvl w:val="1"/>
          <w:numId w:val="4"/>
        </w:numPr>
        <w:spacing w:line="360" w:lineRule="auto"/>
        <w:ind w:left="1265" w:hanging="425"/>
        <w:rPr>
          <w:rFonts w:ascii="Times New Roman" w:hAnsi="Times New Roman" w:cs="Times New Roman"/>
          <w:sz w:val="24"/>
          <w:szCs w:val="24"/>
        </w:rPr>
      </w:pPr>
      <w:r>
        <w:rPr>
          <w:rFonts w:ascii="Times New Roman" w:hAnsi="Times New Roman" w:cs="Times New Roman" w:hint="eastAsia"/>
          <w:sz w:val="24"/>
          <w:szCs w:val="24"/>
        </w:rPr>
        <w:t>工程技术人员一览表；</w:t>
      </w:r>
    </w:p>
    <w:p w14:paraId="7F790012" w14:textId="77777777" w:rsidR="000B4A00" w:rsidRDefault="00051058">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工程质量目标及保证措施；</w:t>
      </w:r>
    </w:p>
    <w:p w14:paraId="60049E0F" w14:textId="77777777" w:rsidR="000B4A00" w:rsidRDefault="00051058">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施工技术及安全保证措施；</w:t>
      </w:r>
    </w:p>
    <w:p w14:paraId="2C309877" w14:textId="77777777" w:rsidR="000B4A00" w:rsidRPr="006B179D" w:rsidRDefault="00051058" w:rsidP="006B179D">
      <w:pPr>
        <w:numPr>
          <w:ilvl w:val="0"/>
          <w:numId w:val="4"/>
        </w:numPr>
        <w:spacing w:line="360" w:lineRule="auto"/>
        <w:ind w:left="845"/>
        <w:rPr>
          <w:rFonts w:ascii="Times New Roman" w:hAnsi="Times New Roman" w:cs="Times New Roman"/>
          <w:sz w:val="24"/>
          <w:szCs w:val="24"/>
        </w:rPr>
      </w:pPr>
      <w:r>
        <w:rPr>
          <w:rFonts w:ascii="Times New Roman" w:hAnsi="Times New Roman" w:cs="Times New Roman" w:hint="eastAsia"/>
          <w:sz w:val="24"/>
          <w:szCs w:val="24"/>
        </w:rPr>
        <w:t>质量保修及售后服务承诺。</w:t>
      </w:r>
    </w:p>
    <w:p w14:paraId="5F55E019"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6.3</w:t>
      </w:r>
      <w:r>
        <w:rPr>
          <w:rFonts w:ascii="Times New Roman" w:hAnsi="Times New Roman" w:cs="Times New Roman"/>
          <w:sz w:val="24"/>
          <w:szCs w:val="24"/>
        </w:rPr>
        <w:t>投标文件编制</w:t>
      </w:r>
    </w:p>
    <w:p w14:paraId="7C831B3C"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14:paraId="4CB8CC2D"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14:paraId="687DAC18"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w:t>
      </w:r>
      <w:proofErr w:type="gramStart"/>
      <w:r>
        <w:rPr>
          <w:rFonts w:ascii="Times New Roman" w:hAnsi="Times New Roman" w:cs="Times New Roman"/>
          <w:sz w:val="24"/>
          <w:szCs w:val="24"/>
        </w:rPr>
        <w:t>行间插字或</w:t>
      </w:r>
      <w:proofErr w:type="gramEnd"/>
      <w:r>
        <w:rPr>
          <w:rFonts w:ascii="Times New Roman" w:hAnsi="Times New Roman" w:cs="Times New Roman"/>
          <w:sz w:val="24"/>
          <w:szCs w:val="24"/>
        </w:rPr>
        <w:t>删除，若为了改正错误必须这样做时，除了按招标人书面指示进行修改的以外，均应由投标人授权代表在修改处盖章或签名确认</w:t>
      </w:r>
    </w:p>
    <w:p w14:paraId="383FF514" w14:textId="77777777" w:rsidR="000B4A00" w:rsidRDefault="00051058">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14:paraId="08A9CA60"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14:paraId="74C56AA3" w14:textId="77777777" w:rsidR="000B4A00" w:rsidRDefault="00051058">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5498DE08" w14:textId="77777777" w:rsidR="000B4A00" w:rsidRDefault="00051058">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14:paraId="078ACBA0"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14:paraId="72B2701F" w14:textId="77777777" w:rsidR="000B4A00" w:rsidRDefault="00051058">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14:paraId="42843B8A" w14:textId="77777777" w:rsidR="000B4A00" w:rsidRDefault="00051058">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14:paraId="65ECF4B9"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14:paraId="4E754402"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14:paraId="03BEE2A9"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w:t>
      </w:r>
      <w:r>
        <w:rPr>
          <w:rFonts w:ascii="Times New Roman" w:hAnsi="Times New Roman" w:cs="Times New Roman"/>
          <w:sz w:val="24"/>
          <w:szCs w:val="24"/>
        </w:rPr>
        <w:lastRenderedPageBreak/>
        <w:t>绝接受投标文件</w:t>
      </w:r>
    </w:p>
    <w:p w14:paraId="4D0A3061"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14:paraId="1AEEE1EA" w14:textId="77777777" w:rsidR="000B4A00" w:rsidRDefault="00051058">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14:paraId="595D9E54" w14:textId="77777777" w:rsidR="000B4A00" w:rsidRDefault="00051058">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14:paraId="778FF1ED" w14:textId="77777777" w:rsidR="000B4A00" w:rsidRDefault="0005105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14:paraId="68410323" w14:textId="77777777" w:rsidR="000B4A00" w:rsidRDefault="000B4A00" w:rsidP="006B179D">
      <w:pPr>
        <w:spacing w:line="360" w:lineRule="auto"/>
        <w:rPr>
          <w:rFonts w:ascii="Times New Roman" w:eastAsia="宋体" w:hAnsi="Times New Roman" w:cs="Times New Roman"/>
          <w:sz w:val="24"/>
        </w:rPr>
      </w:pPr>
    </w:p>
    <w:p w14:paraId="2122413D" w14:textId="77777777" w:rsidR="000B4A00" w:rsidRDefault="00051058">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0B4A00" w14:paraId="1365CEB7" w14:textId="77777777">
        <w:trPr>
          <w:trHeight w:val="465"/>
          <w:jc w:val="center"/>
        </w:trPr>
        <w:tc>
          <w:tcPr>
            <w:tcW w:w="730" w:type="dxa"/>
            <w:vAlign w:val="center"/>
          </w:tcPr>
          <w:p w14:paraId="3A2D8DB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14:paraId="00A35791"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14:paraId="1563093B"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0B4A00" w14:paraId="06EFDC15" w14:textId="77777777">
        <w:trPr>
          <w:trHeight w:val="70"/>
          <w:jc w:val="center"/>
        </w:trPr>
        <w:tc>
          <w:tcPr>
            <w:tcW w:w="730" w:type="dxa"/>
            <w:vAlign w:val="center"/>
          </w:tcPr>
          <w:p w14:paraId="43B7FCE3"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14:paraId="046D6DB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14:paraId="7516CE28" w14:textId="2311B406" w:rsidR="000B4A00" w:rsidRDefault="00DF1A34">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BC</w:t>
            </w:r>
            <w:r>
              <w:rPr>
                <w:rFonts w:ascii="Times New Roman" w:hAnsi="Times New Roman" w:cs="Times New Roman" w:hint="eastAsia"/>
                <w:sz w:val="24"/>
                <w:szCs w:val="24"/>
              </w:rPr>
              <w:t>线</w:t>
            </w:r>
            <w:r w:rsidR="00051058">
              <w:rPr>
                <w:rFonts w:ascii="Times New Roman" w:hAnsi="Times New Roman" w:cs="Times New Roman" w:hint="eastAsia"/>
                <w:sz w:val="24"/>
                <w:szCs w:val="24"/>
              </w:rPr>
              <w:t>闪蒸汽回收利用</w:t>
            </w:r>
          </w:p>
        </w:tc>
      </w:tr>
      <w:tr w:rsidR="000B4A00" w14:paraId="6B17629F" w14:textId="77777777">
        <w:trPr>
          <w:trHeight w:val="70"/>
          <w:jc w:val="center"/>
        </w:trPr>
        <w:tc>
          <w:tcPr>
            <w:tcW w:w="730" w:type="dxa"/>
            <w:vAlign w:val="center"/>
          </w:tcPr>
          <w:p w14:paraId="3ADAB55F"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14:paraId="736CC9A3"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14:paraId="2F80610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tc>
      </w:tr>
      <w:tr w:rsidR="000B4A00" w14:paraId="618A5ECA" w14:textId="77777777">
        <w:trPr>
          <w:trHeight w:val="70"/>
          <w:jc w:val="center"/>
        </w:trPr>
        <w:tc>
          <w:tcPr>
            <w:tcW w:w="730" w:type="dxa"/>
            <w:vAlign w:val="center"/>
          </w:tcPr>
          <w:p w14:paraId="7B2F4B1E"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14:paraId="6061CAB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14:paraId="22A9A77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0B4A00" w14:paraId="095A15A5" w14:textId="77777777">
        <w:trPr>
          <w:trHeight w:val="70"/>
          <w:jc w:val="center"/>
        </w:trPr>
        <w:tc>
          <w:tcPr>
            <w:tcW w:w="730" w:type="dxa"/>
            <w:vAlign w:val="center"/>
          </w:tcPr>
          <w:p w14:paraId="14634E11"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14:paraId="40B69E1E"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14:paraId="38DCCABA"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0B4A00" w14:paraId="7F2B2701" w14:textId="77777777">
        <w:trPr>
          <w:trHeight w:val="567"/>
          <w:jc w:val="center"/>
        </w:trPr>
        <w:tc>
          <w:tcPr>
            <w:tcW w:w="730" w:type="dxa"/>
            <w:vAlign w:val="center"/>
          </w:tcPr>
          <w:p w14:paraId="5FFD06C6"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14:paraId="08F9BDB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14:paraId="6FF0AD09" w14:textId="77777777" w:rsidR="000B4A00" w:rsidRDefault="00051058" w:rsidP="00B35AD7">
            <w:pPr>
              <w:adjustRightInd w:val="0"/>
              <w:snapToGrid w:val="0"/>
              <w:ind w:firstLineChars="200" w:firstLine="480"/>
              <w:rPr>
                <w:rFonts w:ascii="Times New Roman" w:hAnsi="Times New Roman" w:cs="Times New Roman"/>
                <w:sz w:val="24"/>
                <w:szCs w:val="24"/>
              </w:rPr>
            </w:pPr>
            <w:r>
              <w:rPr>
                <w:rFonts w:ascii="Times New Roman" w:hAnsi="Times New Roman" w:cs="Times New Roman" w:hint="eastAsia"/>
                <w:sz w:val="24"/>
                <w:szCs w:val="24"/>
              </w:rPr>
              <w:t>包工包料</w:t>
            </w:r>
            <w:r w:rsidR="00B35AD7">
              <w:rPr>
                <w:rFonts w:ascii="Times New Roman" w:hAnsi="Times New Roman" w:cs="Times New Roman" w:hint="eastAsia"/>
                <w:sz w:val="24"/>
                <w:szCs w:val="24"/>
              </w:rPr>
              <w:t>（</w:t>
            </w:r>
            <w:r w:rsidR="00B35AD7">
              <w:rPr>
                <w:rFonts w:ascii="Times New Roman" w:hAnsi="Times New Roman" w:cs="Times New Roman"/>
                <w:sz w:val="24"/>
                <w:szCs w:val="24"/>
              </w:rPr>
              <w:t>禁止违法分包或转包</w:t>
            </w:r>
            <w:r w:rsidR="00B35AD7">
              <w:rPr>
                <w:rFonts w:ascii="Times New Roman" w:hAnsi="Times New Roman" w:cs="Times New Roman" w:hint="eastAsia"/>
                <w:sz w:val="24"/>
                <w:szCs w:val="24"/>
              </w:rPr>
              <w:t>）</w:t>
            </w:r>
          </w:p>
        </w:tc>
      </w:tr>
      <w:tr w:rsidR="000B4A00" w14:paraId="36458553" w14:textId="77777777">
        <w:trPr>
          <w:trHeight w:val="70"/>
          <w:jc w:val="center"/>
        </w:trPr>
        <w:tc>
          <w:tcPr>
            <w:tcW w:w="730" w:type="dxa"/>
            <w:vAlign w:val="center"/>
          </w:tcPr>
          <w:p w14:paraId="35845191"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14:paraId="3039F96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14:paraId="3B228498" w14:textId="3C4A458A" w:rsidR="000B4A00" w:rsidRDefault="003A330F" w:rsidP="00477815">
            <w:pPr>
              <w:adjustRightInd w:val="0"/>
              <w:snapToGrid w:val="0"/>
              <w:jc w:val="center"/>
              <w:rPr>
                <w:rFonts w:ascii="Times New Roman" w:hAnsi="Times New Roman" w:cs="Times New Roman"/>
                <w:sz w:val="24"/>
                <w:szCs w:val="24"/>
              </w:rPr>
            </w:pPr>
            <w:r w:rsidRPr="00477815">
              <w:rPr>
                <w:rFonts w:ascii="Times New Roman" w:hAnsi="Times New Roman" w:cs="Times New Roman"/>
                <w:sz w:val="24"/>
                <w:szCs w:val="24"/>
              </w:rPr>
              <w:t>202</w:t>
            </w:r>
            <w:r w:rsidR="00FE5D2A" w:rsidRPr="00477815">
              <w:rPr>
                <w:rFonts w:ascii="Times New Roman" w:hAnsi="Times New Roman" w:cs="Times New Roman"/>
                <w:sz w:val="24"/>
                <w:szCs w:val="24"/>
              </w:rPr>
              <w:t>2</w:t>
            </w:r>
            <w:r w:rsidR="00051058" w:rsidRPr="00477815">
              <w:rPr>
                <w:rFonts w:ascii="Times New Roman" w:hAnsi="Times New Roman" w:cs="Times New Roman" w:hint="eastAsia"/>
                <w:sz w:val="24"/>
                <w:szCs w:val="24"/>
              </w:rPr>
              <w:t>.</w:t>
            </w:r>
            <w:r w:rsidRPr="00477815">
              <w:rPr>
                <w:rFonts w:ascii="Times New Roman" w:hAnsi="Times New Roman" w:cs="Times New Roman"/>
                <w:sz w:val="24"/>
                <w:szCs w:val="24"/>
              </w:rPr>
              <w:t>0</w:t>
            </w:r>
            <w:r w:rsidR="00FE5D2A" w:rsidRPr="00477815">
              <w:rPr>
                <w:rFonts w:ascii="Times New Roman" w:hAnsi="Times New Roman" w:cs="Times New Roman"/>
                <w:sz w:val="24"/>
                <w:szCs w:val="24"/>
              </w:rPr>
              <w:t>1</w:t>
            </w:r>
            <w:proofErr w:type="gramStart"/>
            <w:r w:rsidRPr="00477815">
              <w:rPr>
                <w:rFonts w:ascii="Times New Roman" w:hAnsi="Times New Roman" w:cs="Times New Roman"/>
                <w:sz w:val="24"/>
                <w:szCs w:val="24"/>
              </w:rPr>
              <w:t>.</w:t>
            </w:r>
            <w:r w:rsidR="00051058" w:rsidRPr="00477815">
              <w:rPr>
                <w:rFonts w:ascii="Times New Roman" w:hAnsi="Times New Roman" w:cs="Times New Roman"/>
                <w:sz w:val="24"/>
                <w:szCs w:val="24"/>
              </w:rPr>
              <w:t>~</w:t>
            </w:r>
            <w:proofErr w:type="gramEnd"/>
            <w:r w:rsidRPr="00477815">
              <w:rPr>
                <w:rFonts w:ascii="Times New Roman" w:hAnsi="Times New Roman" w:cs="Times New Roman"/>
                <w:sz w:val="24"/>
                <w:szCs w:val="24"/>
              </w:rPr>
              <w:t>202</w:t>
            </w:r>
            <w:r w:rsidR="00FE5D2A" w:rsidRPr="00477815">
              <w:rPr>
                <w:rFonts w:ascii="Times New Roman" w:hAnsi="Times New Roman" w:cs="Times New Roman"/>
                <w:sz w:val="24"/>
                <w:szCs w:val="24"/>
              </w:rPr>
              <w:t>2</w:t>
            </w:r>
            <w:r w:rsidR="00051058" w:rsidRPr="00477815">
              <w:rPr>
                <w:rFonts w:ascii="Times New Roman" w:hAnsi="Times New Roman" w:cs="Times New Roman" w:hint="eastAsia"/>
                <w:sz w:val="24"/>
                <w:szCs w:val="24"/>
              </w:rPr>
              <w:t>.</w:t>
            </w:r>
            <w:r w:rsidRPr="00477815">
              <w:rPr>
                <w:rFonts w:ascii="Times New Roman" w:hAnsi="Times New Roman" w:cs="Times New Roman"/>
                <w:sz w:val="24"/>
                <w:szCs w:val="24"/>
              </w:rPr>
              <w:t>0</w:t>
            </w:r>
            <w:r w:rsidR="00FE5D2A" w:rsidRPr="00477815">
              <w:rPr>
                <w:rFonts w:ascii="Times New Roman" w:hAnsi="Times New Roman" w:cs="Times New Roman"/>
                <w:sz w:val="24"/>
                <w:szCs w:val="24"/>
              </w:rPr>
              <w:t>3</w:t>
            </w:r>
            <w:r w:rsidR="00051058" w:rsidRPr="00477815">
              <w:rPr>
                <w:rFonts w:ascii="Times New Roman" w:hAnsi="Times New Roman" w:cs="Times New Roman" w:hint="eastAsia"/>
                <w:sz w:val="24"/>
                <w:szCs w:val="24"/>
              </w:rPr>
              <w:t>.</w:t>
            </w:r>
          </w:p>
        </w:tc>
      </w:tr>
      <w:tr w:rsidR="000B4A00" w14:paraId="0F8B5D75" w14:textId="77777777">
        <w:trPr>
          <w:trHeight w:val="70"/>
          <w:jc w:val="center"/>
        </w:trPr>
        <w:tc>
          <w:tcPr>
            <w:tcW w:w="730" w:type="dxa"/>
            <w:vAlign w:val="center"/>
          </w:tcPr>
          <w:p w14:paraId="24188D4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14:paraId="5CF0CB9C"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14:paraId="1CC01251" w14:textId="77777777" w:rsidR="000B4A00" w:rsidRDefault="00051058">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0B4A00" w14:paraId="5AB9A651" w14:textId="77777777">
        <w:trPr>
          <w:trHeight w:val="567"/>
          <w:jc w:val="center"/>
        </w:trPr>
        <w:tc>
          <w:tcPr>
            <w:tcW w:w="730" w:type="dxa"/>
            <w:vAlign w:val="center"/>
          </w:tcPr>
          <w:p w14:paraId="708D158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14:paraId="6F802646" w14:textId="77777777" w:rsidR="000B4A00" w:rsidRPr="006B179D" w:rsidRDefault="00051058">
            <w:pPr>
              <w:adjustRightInd w:val="0"/>
              <w:snapToGrid w:val="0"/>
              <w:jc w:val="center"/>
              <w:rPr>
                <w:rFonts w:ascii="Times New Roman" w:hAnsi="Times New Roman" w:cs="Times New Roman"/>
                <w:sz w:val="24"/>
                <w:szCs w:val="24"/>
              </w:rPr>
            </w:pPr>
            <w:r w:rsidRPr="006B179D">
              <w:rPr>
                <w:rFonts w:ascii="Times New Roman" w:hAnsi="Times New Roman" w:cs="Times New Roman"/>
                <w:sz w:val="24"/>
                <w:szCs w:val="24"/>
              </w:rPr>
              <w:t>投标人要求</w:t>
            </w:r>
          </w:p>
        </w:tc>
        <w:tc>
          <w:tcPr>
            <w:tcW w:w="6627" w:type="dxa"/>
            <w:vAlign w:val="center"/>
          </w:tcPr>
          <w:p w14:paraId="154A51CD" w14:textId="77777777" w:rsidR="001C5F82" w:rsidRDefault="001C5F82" w:rsidP="001C5F82">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5F30E9BB" w14:textId="77777777" w:rsidR="001C5F82" w:rsidRDefault="001C5F82" w:rsidP="001C5F82">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设备供货</w:t>
            </w:r>
            <w:r>
              <w:rPr>
                <w:rFonts w:ascii="Times New Roman" w:hAnsi="Times New Roman" w:cs="Times New Roman"/>
                <w:sz w:val="24"/>
                <w:szCs w:val="24"/>
              </w:rPr>
              <w:t>；</w:t>
            </w:r>
          </w:p>
          <w:p w14:paraId="728396FA" w14:textId="77777777" w:rsidR="001C5F82" w:rsidRDefault="001C5F82" w:rsidP="001C5F82">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14:paraId="3D43F22D" w14:textId="77777777" w:rsidR="001C5F82" w:rsidRDefault="001C5F82" w:rsidP="001C5F82">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14:paraId="72AE7DD7" w14:textId="77777777" w:rsidR="001C5F82" w:rsidRDefault="001C5F82" w:rsidP="001C5F82">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投标人</w:t>
            </w:r>
            <w:r>
              <w:rPr>
                <w:rFonts w:ascii="Times New Roman" w:hAnsi="Times New Roman" w:cs="Times New Roman"/>
                <w:sz w:val="24"/>
                <w:szCs w:val="24"/>
              </w:rPr>
              <w:t>的报价</w:t>
            </w:r>
            <w:r>
              <w:rPr>
                <w:rFonts w:ascii="Times New Roman" w:hAnsi="Times New Roman" w:cs="Times New Roman" w:hint="eastAsia"/>
                <w:sz w:val="24"/>
                <w:szCs w:val="24"/>
              </w:rPr>
              <w:t>需</w:t>
            </w:r>
            <w:r>
              <w:rPr>
                <w:rFonts w:ascii="Times New Roman" w:hAnsi="Times New Roman" w:cs="Times New Roman"/>
                <w:sz w:val="24"/>
                <w:szCs w:val="24"/>
              </w:rPr>
              <w:t>包含</w:t>
            </w:r>
            <w:r>
              <w:rPr>
                <w:rFonts w:ascii="Times New Roman" w:hAnsi="Times New Roman" w:cs="Times New Roman" w:hint="eastAsia"/>
                <w:sz w:val="24"/>
                <w:szCs w:val="24"/>
              </w:rPr>
              <w:t>所有设备</w:t>
            </w:r>
            <w:r>
              <w:rPr>
                <w:rFonts w:ascii="Times New Roman" w:hAnsi="Times New Roman" w:cs="Times New Roman"/>
                <w:sz w:val="24"/>
                <w:szCs w:val="24"/>
              </w:rPr>
              <w:t>及</w:t>
            </w:r>
            <w:r>
              <w:rPr>
                <w:rFonts w:ascii="Times New Roman" w:hAnsi="Times New Roman" w:cs="Times New Roman" w:hint="eastAsia"/>
                <w:sz w:val="24"/>
                <w:szCs w:val="24"/>
              </w:rPr>
              <w:t>安装的明细报价</w:t>
            </w:r>
            <w:r>
              <w:rPr>
                <w:rFonts w:ascii="Times New Roman" w:hAnsi="Times New Roman" w:cs="Times New Roman"/>
                <w:sz w:val="24"/>
                <w:szCs w:val="24"/>
              </w:rPr>
              <w:t>，并注明相应税率。</w:t>
            </w:r>
          </w:p>
          <w:p w14:paraId="2B1E849D" w14:textId="77777777" w:rsidR="001C5F82" w:rsidRPr="00477815" w:rsidRDefault="001C5F82" w:rsidP="001C5F82">
            <w:pPr>
              <w:spacing w:line="360" w:lineRule="auto"/>
              <w:ind w:firstLineChars="175" w:firstLine="420"/>
              <w:jc w:val="left"/>
              <w:rPr>
                <w:rFonts w:ascii="Times New Roman" w:hAnsi="Times New Roman" w:cs="Times New Roman"/>
                <w:sz w:val="24"/>
                <w:szCs w:val="24"/>
              </w:rPr>
            </w:pPr>
            <w:r w:rsidRPr="00477815">
              <w:rPr>
                <w:rFonts w:ascii="Times New Roman" w:hAnsi="Times New Roman" w:cs="Times New Roman"/>
                <w:sz w:val="24"/>
                <w:szCs w:val="24"/>
              </w:rPr>
              <w:t>6</w:t>
            </w:r>
            <w:r w:rsidRPr="00477815">
              <w:rPr>
                <w:rFonts w:ascii="Times New Roman" w:hAnsi="Times New Roman" w:cs="Times New Roman" w:hint="eastAsia"/>
                <w:sz w:val="24"/>
                <w:szCs w:val="24"/>
              </w:rPr>
              <w:t>.</w:t>
            </w:r>
            <w:r w:rsidRPr="00477815">
              <w:rPr>
                <w:rFonts w:ascii="Times New Roman" w:hAnsi="Times New Roman" w:cs="Times New Roman" w:hint="eastAsia"/>
                <w:sz w:val="24"/>
                <w:szCs w:val="24"/>
              </w:rPr>
              <w:t>依据提供的技术说明书要求，完成</w:t>
            </w:r>
            <w:r w:rsidRPr="00477815">
              <w:rPr>
                <w:rFonts w:ascii="Times New Roman" w:hAnsi="Times New Roman" w:cs="Times New Roman" w:hint="eastAsia"/>
                <w:sz w:val="24"/>
                <w:szCs w:val="24"/>
              </w:rPr>
              <w:t>BC</w:t>
            </w:r>
            <w:r w:rsidRPr="00477815">
              <w:rPr>
                <w:rFonts w:ascii="Times New Roman" w:hAnsi="Times New Roman" w:cs="Times New Roman" w:hint="eastAsia"/>
                <w:sz w:val="24"/>
                <w:szCs w:val="24"/>
              </w:rPr>
              <w:t>线闪蒸回收利用系统、疏水泵组的设备采购、安装及调试，包括安装管线及切割焊接等材料，以及蒸汽管道的保温处理等</w:t>
            </w:r>
            <w:r w:rsidRPr="00477815">
              <w:rPr>
                <w:rFonts w:ascii="Times New Roman" w:hAnsi="Times New Roman" w:cs="Times New Roman"/>
                <w:sz w:val="24"/>
                <w:szCs w:val="24"/>
              </w:rPr>
              <w:t>；</w:t>
            </w:r>
          </w:p>
          <w:p w14:paraId="4CD236E7" w14:textId="77777777" w:rsidR="001C5F82" w:rsidRPr="00477815" w:rsidRDefault="001C5F82" w:rsidP="001C5F82">
            <w:pPr>
              <w:spacing w:line="360" w:lineRule="auto"/>
              <w:ind w:firstLineChars="175" w:firstLine="420"/>
              <w:rPr>
                <w:rFonts w:ascii="Times New Roman" w:hAnsi="Times New Roman" w:cs="Times New Roman"/>
                <w:sz w:val="24"/>
                <w:szCs w:val="24"/>
              </w:rPr>
            </w:pPr>
            <w:r w:rsidRPr="00477815">
              <w:rPr>
                <w:rFonts w:ascii="Times New Roman" w:hAnsi="Times New Roman" w:cs="Times New Roman"/>
                <w:sz w:val="24"/>
                <w:szCs w:val="24"/>
              </w:rPr>
              <w:t>7</w:t>
            </w:r>
            <w:r w:rsidRPr="00477815">
              <w:rPr>
                <w:rFonts w:ascii="Times New Roman" w:hAnsi="Times New Roman" w:cs="Times New Roman" w:hint="eastAsia"/>
                <w:sz w:val="24"/>
                <w:szCs w:val="24"/>
              </w:rPr>
              <w:t>.</w:t>
            </w:r>
            <w:r w:rsidRPr="00477815">
              <w:rPr>
                <w:rFonts w:hint="eastAsia"/>
                <w:sz w:val="24"/>
                <w:szCs w:val="24"/>
              </w:rPr>
              <w:t xml:space="preserve"> </w:t>
            </w:r>
            <w:r w:rsidRPr="00477815">
              <w:rPr>
                <w:rFonts w:hint="eastAsia"/>
                <w:sz w:val="24"/>
                <w:szCs w:val="24"/>
              </w:rPr>
              <w:t>性能指标要求，根据现有生产工况，生产线全年平均闪蒸率≥</w:t>
            </w:r>
            <w:r w:rsidRPr="00477815">
              <w:rPr>
                <w:rFonts w:hint="eastAsia"/>
                <w:sz w:val="24"/>
                <w:szCs w:val="24"/>
              </w:rPr>
              <w:t>3%</w:t>
            </w:r>
            <w:r w:rsidRPr="00477815">
              <w:rPr>
                <w:rFonts w:hint="eastAsia"/>
                <w:sz w:val="24"/>
                <w:szCs w:val="24"/>
              </w:rPr>
              <w:t>，最终性能测试指标须双方确认后方可正式验收；</w:t>
            </w:r>
            <w:r w:rsidRPr="00477815">
              <w:rPr>
                <w:rFonts w:ascii="Times New Roman" w:hAnsi="Times New Roman" w:cs="Times New Roman" w:hint="eastAsia"/>
                <w:sz w:val="24"/>
                <w:szCs w:val="24"/>
              </w:rPr>
              <w:t xml:space="preserve"> </w:t>
            </w:r>
          </w:p>
          <w:p w14:paraId="37911AC7" w14:textId="77777777" w:rsidR="001C5F82" w:rsidRPr="00477815" w:rsidRDefault="001C5F82" w:rsidP="001C5F82">
            <w:pPr>
              <w:spacing w:line="360" w:lineRule="auto"/>
              <w:ind w:firstLineChars="175" w:firstLine="420"/>
              <w:rPr>
                <w:rFonts w:ascii="Times New Roman" w:hAnsi="Times New Roman" w:cs="Times New Roman"/>
                <w:sz w:val="24"/>
                <w:szCs w:val="24"/>
              </w:rPr>
            </w:pPr>
            <w:r w:rsidRPr="00477815">
              <w:rPr>
                <w:rFonts w:ascii="Times New Roman" w:hAnsi="Times New Roman" w:cs="Times New Roman"/>
                <w:sz w:val="24"/>
                <w:szCs w:val="24"/>
              </w:rPr>
              <w:lastRenderedPageBreak/>
              <w:t>8</w:t>
            </w:r>
            <w:r w:rsidRPr="00477815">
              <w:rPr>
                <w:rFonts w:hint="eastAsia"/>
                <w:sz w:val="24"/>
                <w:szCs w:val="24"/>
              </w:rPr>
              <w:t xml:space="preserve"> </w:t>
            </w:r>
            <w:r w:rsidRPr="00477815">
              <w:rPr>
                <w:rFonts w:hint="eastAsia"/>
                <w:sz w:val="24"/>
                <w:szCs w:val="24"/>
              </w:rPr>
              <w:t>满足技术要求说明书规定的其他内容</w:t>
            </w:r>
            <w:r w:rsidRPr="00477815">
              <w:rPr>
                <w:rFonts w:ascii="Times New Roman" w:hAnsi="Times New Roman" w:cs="Times New Roman" w:hint="eastAsia"/>
                <w:sz w:val="24"/>
                <w:szCs w:val="24"/>
              </w:rPr>
              <w:t>；</w:t>
            </w:r>
          </w:p>
          <w:p w14:paraId="54BD1C7C" w14:textId="77777777" w:rsidR="001C5F82" w:rsidRDefault="001C5F82" w:rsidP="001C5F82">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hint="eastAsia"/>
                <w:sz w:val="24"/>
                <w:szCs w:val="24"/>
              </w:rPr>
              <w:t>.</w:t>
            </w:r>
            <w:r>
              <w:rPr>
                <w:rFonts w:ascii="Times New Roman" w:hAnsi="Times New Roman" w:cs="Times New Roman" w:hint="eastAsia"/>
                <w:sz w:val="24"/>
                <w:szCs w:val="24"/>
              </w:rPr>
              <w:t>中</w:t>
            </w:r>
            <w:r>
              <w:rPr>
                <w:rFonts w:ascii="Times New Roman" w:hAnsi="Times New Roman" w:cs="Times New Roman"/>
                <w:sz w:val="24"/>
                <w:szCs w:val="24"/>
              </w:rPr>
              <w:t>标人</w:t>
            </w:r>
            <w:r>
              <w:rPr>
                <w:rFonts w:ascii="Times New Roman" w:hAnsi="Times New Roman" w:cs="Times New Roman" w:hint="eastAsia"/>
                <w:sz w:val="24"/>
                <w:szCs w:val="24"/>
              </w:rPr>
              <w:t>应确保设备质量，所有产品均需符合国家有关质量标准和厂家出厂标准，提供原厂产品合格证、出厂检验报告等有关文件</w:t>
            </w:r>
            <w:r>
              <w:rPr>
                <w:rFonts w:ascii="Times New Roman" w:hAnsi="Times New Roman" w:cs="Times New Roman"/>
                <w:sz w:val="24"/>
                <w:szCs w:val="24"/>
              </w:rPr>
              <w:t>；</w:t>
            </w:r>
          </w:p>
          <w:p w14:paraId="75FA92DE" w14:textId="77777777" w:rsidR="001C5F82" w:rsidRDefault="001C5F82" w:rsidP="001C5F82">
            <w:pPr>
              <w:spacing w:line="360" w:lineRule="auto"/>
              <w:ind w:left="422"/>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Pr>
                <w:rFonts w:ascii="Times New Roman" w:hAnsi="Times New Roman" w:cs="Times New Roman"/>
                <w:sz w:val="24"/>
                <w:szCs w:val="24"/>
              </w:rPr>
              <w:t>投标人为投标工作产生的费用一律自行承担，招标人不作任何补偿；</w:t>
            </w:r>
          </w:p>
          <w:p w14:paraId="28E135FA" w14:textId="77777777" w:rsidR="001C5F82" w:rsidRDefault="001C5F82" w:rsidP="001C5F82">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hint="eastAsia"/>
                <w:sz w:val="24"/>
                <w:szCs w:val="24"/>
              </w:rPr>
              <w:t>.</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14:paraId="22A979FD" w14:textId="22BA5717" w:rsidR="000B4A00" w:rsidRPr="006B179D" w:rsidRDefault="001C5F82" w:rsidP="00477815">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hint="eastAsia"/>
                <w:sz w:val="24"/>
                <w:szCs w:val="24"/>
              </w:rPr>
              <w:t>本招标包工包料，包括设备材料采购、安装及调试、竣工验收的全过程。</w:t>
            </w:r>
          </w:p>
        </w:tc>
      </w:tr>
      <w:tr w:rsidR="000B4A00" w14:paraId="423802C8" w14:textId="77777777">
        <w:trPr>
          <w:trHeight w:val="686"/>
          <w:jc w:val="center"/>
        </w:trPr>
        <w:tc>
          <w:tcPr>
            <w:tcW w:w="730" w:type="dxa"/>
            <w:vAlign w:val="center"/>
          </w:tcPr>
          <w:p w14:paraId="1F2E4F3D" w14:textId="77777777" w:rsidR="000B4A00" w:rsidRDefault="00051058">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771" w:type="dxa"/>
            <w:vAlign w:val="center"/>
          </w:tcPr>
          <w:p w14:paraId="4EA29A8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14:paraId="4F0EC578"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04BA6EAE"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14:paraId="7F34B3C4"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14:paraId="23E16D00"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有相关工作业绩</w:t>
            </w:r>
          </w:p>
          <w:p w14:paraId="1A1F6A26" w14:textId="77777777" w:rsidR="000B4A00" w:rsidRDefault="00051058">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0B4A00" w14:paraId="7B9AD8E6" w14:textId="77777777">
        <w:trPr>
          <w:trHeight w:val="736"/>
          <w:jc w:val="center"/>
        </w:trPr>
        <w:tc>
          <w:tcPr>
            <w:tcW w:w="730" w:type="dxa"/>
            <w:vAlign w:val="center"/>
          </w:tcPr>
          <w:p w14:paraId="79CF775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14:paraId="27231A48"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招标内容</w:t>
            </w:r>
          </w:p>
        </w:tc>
        <w:tc>
          <w:tcPr>
            <w:tcW w:w="6627" w:type="dxa"/>
            <w:vAlign w:val="center"/>
          </w:tcPr>
          <w:p w14:paraId="08B3FA6D" w14:textId="1FA83468" w:rsidR="000B4A00" w:rsidRDefault="00051058">
            <w:pPr>
              <w:adjustRightInd w:val="0"/>
              <w:snapToGrid w:val="0"/>
              <w:ind w:firstLineChars="200" w:firstLine="480"/>
              <w:rPr>
                <w:rFonts w:ascii="Times New Roman" w:hAnsi="Times New Roman" w:cs="Times New Roman"/>
                <w:sz w:val="24"/>
                <w:szCs w:val="24"/>
                <w:u w:val="single"/>
              </w:rPr>
            </w:pPr>
            <w:r>
              <w:rPr>
                <w:rFonts w:ascii="Times New Roman" w:hAnsi="Times New Roman" w:cs="Times New Roman" w:hint="eastAsia"/>
                <w:sz w:val="24"/>
                <w:szCs w:val="24"/>
              </w:rPr>
              <w:t>完成</w:t>
            </w:r>
            <w:r w:rsidR="00DF1A34">
              <w:rPr>
                <w:rFonts w:ascii="Times New Roman" w:hAnsi="Times New Roman" w:cs="Times New Roman" w:hint="eastAsia"/>
                <w:sz w:val="24"/>
                <w:szCs w:val="24"/>
              </w:rPr>
              <w:t>BC</w:t>
            </w:r>
            <w:r w:rsidR="00DF1A34">
              <w:rPr>
                <w:rFonts w:ascii="Times New Roman" w:hAnsi="Times New Roman" w:cs="Times New Roman" w:hint="eastAsia"/>
                <w:sz w:val="24"/>
                <w:szCs w:val="24"/>
              </w:rPr>
              <w:t>线</w:t>
            </w:r>
            <w:r>
              <w:rPr>
                <w:rFonts w:ascii="Times New Roman" w:hAnsi="Times New Roman" w:cs="Times New Roman" w:hint="eastAsia"/>
                <w:sz w:val="24"/>
                <w:szCs w:val="24"/>
              </w:rPr>
              <w:t>闪蒸回收利用系统、疏水泵组的设备采购、安装及调试，包括安装管线及切割焊接等材料，以及蒸汽管道的保温处理等</w:t>
            </w:r>
          </w:p>
        </w:tc>
      </w:tr>
      <w:tr w:rsidR="000B4A00" w14:paraId="39D6B245" w14:textId="77777777">
        <w:trPr>
          <w:trHeight w:val="470"/>
          <w:jc w:val="center"/>
        </w:trPr>
        <w:tc>
          <w:tcPr>
            <w:tcW w:w="730" w:type="dxa"/>
            <w:vAlign w:val="center"/>
          </w:tcPr>
          <w:p w14:paraId="7E7FDD5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14:paraId="0A5A970B"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14:paraId="5061250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0B4A00" w14:paraId="6C90D20E" w14:textId="77777777">
        <w:trPr>
          <w:trHeight w:val="765"/>
          <w:jc w:val="center"/>
        </w:trPr>
        <w:tc>
          <w:tcPr>
            <w:tcW w:w="730" w:type="dxa"/>
            <w:vAlign w:val="center"/>
          </w:tcPr>
          <w:p w14:paraId="7C81DF66"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14:paraId="1D64403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14:paraId="29FF869F" w14:textId="77777777" w:rsidR="000B4A00" w:rsidRDefault="00051058">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14:paraId="4ADC4E0A"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14:paraId="00AAAC08"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2E964C94"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14:paraId="5704A0E8"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14:paraId="679DD323"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2CB9C89F"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14:paraId="6E524C9B" w14:textId="77777777" w:rsidR="000B4A00" w:rsidRDefault="00051058">
            <w:pPr>
              <w:pStyle w:val="aa"/>
              <w:numPr>
                <w:ilvl w:val="0"/>
                <w:numId w:val="5"/>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14:paraId="6651D622" w14:textId="77777777" w:rsidR="000B4A00" w:rsidRDefault="00051058">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0B4A00" w14:paraId="73EB282A" w14:textId="77777777">
        <w:trPr>
          <w:trHeight w:val="1125"/>
          <w:jc w:val="center"/>
        </w:trPr>
        <w:tc>
          <w:tcPr>
            <w:tcW w:w="730" w:type="dxa"/>
            <w:vAlign w:val="center"/>
          </w:tcPr>
          <w:p w14:paraId="0AD75F0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14</w:t>
            </w:r>
          </w:p>
        </w:tc>
        <w:tc>
          <w:tcPr>
            <w:tcW w:w="1771" w:type="dxa"/>
            <w:vAlign w:val="center"/>
          </w:tcPr>
          <w:p w14:paraId="0365071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14:paraId="55CD4FF3"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14:paraId="4080F445" w14:textId="77777777" w:rsidR="000B4A00" w:rsidRDefault="00051058">
            <w:pPr>
              <w:pStyle w:val="10"/>
              <w:adjustRightInd w:val="0"/>
              <w:snapToGrid w:val="0"/>
              <w:jc w:val="center"/>
              <w:rPr>
                <w:sz w:val="24"/>
                <w:szCs w:val="24"/>
              </w:rPr>
            </w:pPr>
            <w:r>
              <w:rPr>
                <w:sz w:val="24"/>
                <w:szCs w:val="24"/>
              </w:rPr>
              <w:t>招标人名称：</w:t>
            </w:r>
            <w:r>
              <w:rPr>
                <w:rFonts w:hint="eastAsia"/>
                <w:sz w:val="24"/>
                <w:szCs w:val="24"/>
              </w:rPr>
              <w:t>扬州中</w:t>
            </w:r>
            <w:proofErr w:type="gramStart"/>
            <w:r>
              <w:rPr>
                <w:rFonts w:hint="eastAsia"/>
                <w:sz w:val="24"/>
                <w:szCs w:val="24"/>
              </w:rPr>
              <w:t>法环境</w:t>
            </w:r>
            <w:proofErr w:type="gramEnd"/>
            <w:r>
              <w:rPr>
                <w:rFonts w:hint="eastAsia"/>
                <w:sz w:val="24"/>
                <w:szCs w:val="24"/>
              </w:rPr>
              <w:t>股份有限公司</w:t>
            </w:r>
          </w:p>
          <w:p w14:paraId="2E27D07C" w14:textId="5C277113" w:rsidR="000B4A00" w:rsidRDefault="00DF1A34">
            <w:pPr>
              <w:pStyle w:val="10"/>
              <w:adjustRightInd w:val="0"/>
              <w:snapToGrid w:val="0"/>
              <w:jc w:val="center"/>
              <w:rPr>
                <w:rFonts w:eastAsiaTheme="minorEastAsia"/>
                <w:sz w:val="24"/>
                <w:szCs w:val="24"/>
              </w:rPr>
            </w:pPr>
            <w:r>
              <w:rPr>
                <w:rFonts w:hint="eastAsia"/>
                <w:sz w:val="24"/>
                <w:szCs w:val="24"/>
              </w:rPr>
              <w:t>BC</w:t>
            </w:r>
            <w:r>
              <w:rPr>
                <w:rFonts w:hint="eastAsia"/>
                <w:sz w:val="24"/>
                <w:szCs w:val="24"/>
              </w:rPr>
              <w:t>线</w:t>
            </w:r>
            <w:r w:rsidR="00051058">
              <w:rPr>
                <w:rFonts w:hint="eastAsia"/>
                <w:sz w:val="24"/>
                <w:szCs w:val="24"/>
              </w:rPr>
              <w:t>闪蒸汽回收利用</w:t>
            </w:r>
            <w:r w:rsidR="00051058">
              <w:rPr>
                <w:rFonts w:eastAsiaTheme="minorEastAsia"/>
                <w:sz w:val="24"/>
                <w:szCs w:val="24"/>
              </w:rPr>
              <w:t>投标文件；</w:t>
            </w:r>
          </w:p>
          <w:p w14:paraId="48760195" w14:textId="77777777" w:rsidR="000B4A00" w:rsidRDefault="00051058">
            <w:pPr>
              <w:pStyle w:val="10"/>
              <w:adjustRightInd w:val="0"/>
              <w:snapToGrid w:val="0"/>
              <w:jc w:val="center"/>
              <w:rPr>
                <w:rFonts w:eastAsiaTheme="minorEastAsia"/>
                <w:sz w:val="24"/>
                <w:szCs w:val="24"/>
                <w:u w:val="single"/>
              </w:rPr>
            </w:pPr>
            <w:r>
              <w:rPr>
                <w:rFonts w:eastAsiaTheme="minorEastAsia"/>
                <w:sz w:val="24"/>
                <w:szCs w:val="24"/>
              </w:rPr>
              <w:t>投标人名称（加盖公章）：</w:t>
            </w:r>
          </w:p>
          <w:p w14:paraId="7227977A" w14:textId="77777777" w:rsidR="000B4A00" w:rsidRDefault="00051058">
            <w:pPr>
              <w:pStyle w:val="10"/>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0B4A00" w14:paraId="6552042E" w14:textId="77777777">
        <w:trPr>
          <w:trHeight w:val="1273"/>
          <w:jc w:val="center"/>
        </w:trPr>
        <w:tc>
          <w:tcPr>
            <w:tcW w:w="730" w:type="dxa"/>
            <w:vAlign w:val="center"/>
          </w:tcPr>
          <w:p w14:paraId="1F70D56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1771" w:type="dxa"/>
            <w:vAlign w:val="center"/>
          </w:tcPr>
          <w:p w14:paraId="46B7E44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14:paraId="17BC538E"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14:paraId="2EDE1C1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w:t>
            </w:r>
          </w:p>
          <w:p w14:paraId="19E79BD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sz w:val="24"/>
                <w:szCs w:val="24"/>
              </w:rPr>
              <w:t>1530527</w:t>
            </w:r>
            <w:r>
              <w:rPr>
                <w:rFonts w:ascii="Times New Roman" w:hAnsi="Times New Roman" w:cs="Times New Roman" w:hint="eastAsia"/>
                <w:sz w:val="24"/>
                <w:szCs w:val="24"/>
              </w:rPr>
              <w:t>3128</w:t>
            </w:r>
          </w:p>
        </w:tc>
      </w:tr>
      <w:tr w:rsidR="000B4A00" w14:paraId="61CB9EAF" w14:textId="77777777">
        <w:trPr>
          <w:trHeight w:val="913"/>
          <w:jc w:val="center"/>
        </w:trPr>
        <w:tc>
          <w:tcPr>
            <w:tcW w:w="730" w:type="dxa"/>
            <w:vAlign w:val="center"/>
          </w:tcPr>
          <w:p w14:paraId="167755B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14:paraId="7B1F403D"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14:paraId="78F0554C" w14:textId="0FD5A1B0"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1C5F82" w:rsidRPr="00477815">
              <w:rPr>
                <w:rFonts w:ascii="Times New Roman" w:hAnsi="Times New Roman" w:cs="Times New Roman"/>
                <w:sz w:val="24"/>
                <w:szCs w:val="24"/>
              </w:rPr>
              <w:t>2021</w:t>
            </w:r>
            <w:r w:rsidR="001C5F82" w:rsidRPr="00477815">
              <w:rPr>
                <w:rFonts w:ascii="Times New Roman" w:hAnsi="Times New Roman" w:cs="Times New Roman" w:hint="eastAsia"/>
                <w:sz w:val="24"/>
                <w:szCs w:val="24"/>
              </w:rPr>
              <w:t>年</w:t>
            </w:r>
            <w:r w:rsidR="001C5F82" w:rsidRPr="00477815">
              <w:rPr>
                <w:rFonts w:ascii="Times New Roman" w:hAnsi="Times New Roman" w:cs="Times New Roman"/>
                <w:sz w:val="24"/>
                <w:szCs w:val="24"/>
              </w:rPr>
              <w:t>12</w:t>
            </w:r>
            <w:r w:rsidR="001C5F82" w:rsidRPr="00477815">
              <w:rPr>
                <w:rFonts w:ascii="Times New Roman" w:hAnsi="Times New Roman" w:cs="Times New Roman" w:hint="eastAsia"/>
                <w:sz w:val="24"/>
                <w:szCs w:val="24"/>
              </w:rPr>
              <w:t>月</w:t>
            </w:r>
            <w:r w:rsidR="001C5F82" w:rsidRPr="00477815">
              <w:rPr>
                <w:rFonts w:ascii="Times New Roman" w:hAnsi="Times New Roman" w:cs="Times New Roman"/>
                <w:sz w:val="24"/>
                <w:szCs w:val="24"/>
              </w:rPr>
              <w:t>10</w:t>
            </w:r>
            <w:r w:rsidRPr="00477815">
              <w:rPr>
                <w:rFonts w:ascii="Times New Roman" w:hAnsi="Times New Roman" w:cs="Times New Roman" w:hint="eastAsia"/>
                <w:sz w:val="24"/>
                <w:szCs w:val="24"/>
              </w:rPr>
              <w:t>日</w:t>
            </w:r>
            <w:r w:rsidRPr="00477815">
              <w:rPr>
                <w:rFonts w:ascii="Times New Roman" w:hAnsi="Times New Roman" w:cs="Times New Roman" w:hint="eastAsia"/>
                <w:sz w:val="24"/>
                <w:szCs w:val="24"/>
              </w:rPr>
              <w:t>9:00</w:t>
            </w:r>
            <w:r w:rsidRPr="00477815">
              <w:rPr>
                <w:rFonts w:ascii="Times New Roman" w:hAnsi="Times New Roman" w:cs="Times New Roman" w:hint="eastAsia"/>
                <w:sz w:val="24"/>
                <w:szCs w:val="24"/>
              </w:rPr>
              <w:t>点—</w:t>
            </w:r>
            <w:r w:rsidR="008F5836" w:rsidRPr="00477815">
              <w:rPr>
                <w:rFonts w:ascii="Times New Roman" w:hAnsi="Times New Roman" w:cs="Times New Roman"/>
                <w:sz w:val="24"/>
                <w:szCs w:val="24"/>
              </w:rPr>
              <w:t>2021</w:t>
            </w:r>
            <w:r w:rsidRPr="00477815">
              <w:rPr>
                <w:rFonts w:ascii="Times New Roman" w:hAnsi="Times New Roman" w:cs="Times New Roman" w:hint="eastAsia"/>
                <w:sz w:val="24"/>
                <w:szCs w:val="24"/>
              </w:rPr>
              <w:t>年</w:t>
            </w:r>
            <w:r w:rsidR="00FE5D2A" w:rsidRPr="00477815">
              <w:rPr>
                <w:rFonts w:ascii="Times New Roman" w:hAnsi="Times New Roman" w:cs="Times New Roman"/>
                <w:sz w:val="24"/>
                <w:szCs w:val="24"/>
              </w:rPr>
              <w:t>12</w:t>
            </w:r>
            <w:r w:rsidRPr="00477815">
              <w:rPr>
                <w:rFonts w:ascii="Times New Roman" w:hAnsi="Times New Roman" w:cs="Times New Roman" w:hint="eastAsia"/>
                <w:sz w:val="24"/>
                <w:szCs w:val="24"/>
              </w:rPr>
              <w:t>月</w:t>
            </w:r>
            <w:r w:rsidR="001C5F82" w:rsidRPr="00477815">
              <w:rPr>
                <w:rFonts w:ascii="Times New Roman" w:hAnsi="Times New Roman" w:cs="Times New Roman"/>
                <w:sz w:val="24"/>
                <w:szCs w:val="24"/>
              </w:rPr>
              <w:t>17</w:t>
            </w:r>
            <w:r w:rsidRPr="00477815">
              <w:rPr>
                <w:rFonts w:ascii="Times New Roman" w:hAnsi="Times New Roman" w:cs="Times New Roman" w:hint="eastAsia"/>
                <w:sz w:val="24"/>
                <w:szCs w:val="24"/>
              </w:rPr>
              <w:t>日</w:t>
            </w:r>
            <w:r w:rsidR="001C5F82" w:rsidRPr="00477815">
              <w:rPr>
                <w:rFonts w:ascii="Times New Roman" w:hAnsi="Times New Roman" w:cs="Times New Roman"/>
                <w:sz w:val="24"/>
                <w:szCs w:val="24"/>
              </w:rPr>
              <w:t>17</w:t>
            </w:r>
            <w:r w:rsidRPr="00477815">
              <w:rPr>
                <w:rFonts w:ascii="Times New Roman" w:hAnsi="Times New Roman" w:cs="Times New Roman" w:hint="eastAsia"/>
                <w:sz w:val="24"/>
                <w:szCs w:val="24"/>
              </w:rPr>
              <w:t>:00</w:t>
            </w:r>
            <w:r>
              <w:rPr>
                <w:rFonts w:ascii="Times New Roman" w:hAnsi="Times New Roman" w:cs="Times New Roman" w:hint="eastAsia"/>
                <w:sz w:val="24"/>
                <w:szCs w:val="24"/>
              </w:rPr>
              <w:t>点报名地点：扬州市经济技术开发区八里镇古渡路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37054F9A" w14:textId="77777777" w:rsidR="000B4A00" w:rsidRDefault="00051058">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tc>
      </w:tr>
      <w:tr w:rsidR="000B4A00" w14:paraId="014BE378" w14:textId="77777777">
        <w:trPr>
          <w:trHeight w:val="70"/>
          <w:jc w:val="center"/>
        </w:trPr>
        <w:tc>
          <w:tcPr>
            <w:tcW w:w="730" w:type="dxa"/>
            <w:vAlign w:val="center"/>
          </w:tcPr>
          <w:p w14:paraId="5B93945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14:paraId="47AD9AC0"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14:paraId="6A16A1D9" w14:textId="77777777" w:rsidR="000B4A00" w:rsidRDefault="00051058">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0B4A00" w14:paraId="533424B5" w14:textId="77777777">
        <w:trPr>
          <w:trHeight w:val="251"/>
          <w:jc w:val="center"/>
        </w:trPr>
        <w:tc>
          <w:tcPr>
            <w:tcW w:w="730" w:type="dxa"/>
            <w:vAlign w:val="center"/>
          </w:tcPr>
          <w:p w14:paraId="576219B5"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14:paraId="6981078C"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14:paraId="160B8684" w14:textId="77777777" w:rsidR="000B4A00" w:rsidRDefault="00051058">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0B4A00" w14:paraId="1DC06342" w14:textId="77777777">
        <w:trPr>
          <w:trHeight w:val="1394"/>
          <w:jc w:val="center"/>
        </w:trPr>
        <w:tc>
          <w:tcPr>
            <w:tcW w:w="730" w:type="dxa"/>
            <w:vAlign w:val="center"/>
          </w:tcPr>
          <w:p w14:paraId="12711AC9"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14:paraId="181D3B22" w14:textId="77777777" w:rsidR="000B4A00" w:rsidRDefault="00051058">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14:paraId="34723DFA" w14:textId="77777777" w:rsidR="000B4A00" w:rsidRDefault="009E429B" w:rsidP="00B35AD7">
            <w:pPr>
              <w:adjustRightInd w:val="0"/>
              <w:snapToGrid w:val="0"/>
              <w:jc w:val="center"/>
              <w:rPr>
                <w:rFonts w:ascii="宋体" w:hAnsi="宋体"/>
                <w:szCs w:val="21"/>
              </w:rPr>
            </w:pPr>
            <w:r w:rsidRPr="00B35AD7">
              <w:rPr>
                <w:rFonts w:ascii="Times New Roman" w:hAnsi="Times New Roman" w:cs="Times New Roman" w:hint="eastAsia"/>
                <w:sz w:val="24"/>
                <w:szCs w:val="24"/>
              </w:rPr>
              <w:t>供货</w:t>
            </w:r>
            <w:r w:rsidRPr="00B35AD7">
              <w:rPr>
                <w:rFonts w:ascii="Times New Roman" w:hAnsi="Times New Roman" w:cs="Times New Roman"/>
                <w:sz w:val="24"/>
                <w:szCs w:val="24"/>
              </w:rPr>
              <w:t>、安装</w:t>
            </w:r>
            <w:r w:rsidR="008F5836" w:rsidRPr="00B35AD7">
              <w:rPr>
                <w:rFonts w:ascii="Times New Roman" w:hAnsi="Times New Roman" w:cs="Times New Roman" w:hint="eastAsia"/>
                <w:sz w:val="24"/>
                <w:szCs w:val="24"/>
              </w:rPr>
              <w:t>和</w:t>
            </w:r>
            <w:r w:rsidRPr="00B35AD7">
              <w:rPr>
                <w:rFonts w:ascii="Times New Roman" w:hAnsi="Times New Roman" w:cs="Times New Roman"/>
                <w:sz w:val="24"/>
                <w:szCs w:val="24"/>
              </w:rPr>
              <w:t>调试完成后付款至合同价的</w:t>
            </w:r>
            <w:r w:rsidR="005A1283" w:rsidRPr="00B35AD7">
              <w:rPr>
                <w:rFonts w:ascii="Times New Roman" w:hAnsi="Times New Roman" w:cs="Times New Roman"/>
                <w:sz w:val="24"/>
                <w:szCs w:val="24"/>
              </w:rPr>
              <w:t>90</w:t>
            </w:r>
            <w:r w:rsidRPr="00B35AD7">
              <w:rPr>
                <w:rFonts w:ascii="Times New Roman" w:hAnsi="Times New Roman" w:cs="Times New Roman"/>
                <w:sz w:val="24"/>
                <w:szCs w:val="24"/>
              </w:rPr>
              <w:t>%</w:t>
            </w:r>
            <w:r w:rsidRPr="00B35AD7">
              <w:rPr>
                <w:rFonts w:ascii="Times New Roman" w:hAnsi="Times New Roman" w:cs="Times New Roman"/>
                <w:sz w:val="24"/>
                <w:szCs w:val="24"/>
              </w:rPr>
              <w:t>，余款</w:t>
            </w:r>
            <w:r w:rsidR="008F5836" w:rsidRPr="00B35AD7">
              <w:rPr>
                <w:rFonts w:ascii="Times New Roman" w:hAnsi="Times New Roman" w:cs="Times New Roman" w:hint="eastAsia"/>
                <w:sz w:val="24"/>
                <w:szCs w:val="24"/>
              </w:rPr>
              <w:t>作为质保金</w:t>
            </w:r>
            <w:r w:rsidRPr="00B35AD7">
              <w:rPr>
                <w:rFonts w:ascii="Times New Roman" w:hAnsi="Times New Roman" w:cs="Times New Roman"/>
                <w:sz w:val="24"/>
                <w:szCs w:val="24"/>
              </w:rPr>
              <w:t>在</w:t>
            </w:r>
            <w:r w:rsidR="008F5836" w:rsidRPr="00B35AD7">
              <w:rPr>
                <w:rFonts w:ascii="Times New Roman" w:hAnsi="Times New Roman" w:cs="Times New Roman" w:hint="eastAsia"/>
                <w:sz w:val="24"/>
                <w:szCs w:val="24"/>
              </w:rPr>
              <w:t>一年后</w:t>
            </w:r>
            <w:r w:rsidRPr="00B35AD7">
              <w:rPr>
                <w:rFonts w:ascii="Times New Roman" w:hAnsi="Times New Roman" w:cs="Times New Roman"/>
                <w:sz w:val="24"/>
                <w:szCs w:val="24"/>
              </w:rPr>
              <w:t>最终性能试验</w:t>
            </w:r>
            <w:r w:rsidR="008F5836" w:rsidRPr="00B35AD7">
              <w:rPr>
                <w:rFonts w:ascii="Times New Roman" w:hAnsi="Times New Roman" w:cs="Times New Roman" w:hint="eastAsia"/>
                <w:sz w:val="24"/>
                <w:szCs w:val="24"/>
              </w:rPr>
              <w:t>通过</w:t>
            </w:r>
            <w:r w:rsidRPr="00B35AD7">
              <w:rPr>
                <w:rFonts w:ascii="Times New Roman" w:hAnsi="Times New Roman" w:cs="Times New Roman"/>
                <w:sz w:val="24"/>
                <w:szCs w:val="24"/>
              </w:rPr>
              <w:t>后</w:t>
            </w:r>
            <w:r w:rsidR="008F5836" w:rsidRPr="00B35AD7">
              <w:rPr>
                <w:rFonts w:ascii="Times New Roman" w:hAnsi="Times New Roman" w:cs="Times New Roman" w:hint="eastAsia"/>
                <w:sz w:val="24"/>
                <w:szCs w:val="24"/>
              </w:rPr>
              <w:t>付清。</w:t>
            </w:r>
          </w:p>
        </w:tc>
      </w:tr>
    </w:tbl>
    <w:p w14:paraId="78ACA0BB" w14:textId="77777777" w:rsidR="000B4A00" w:rsidRDefault="000B4A00">
      <w:pPr>
        <w:pStyle w:val="aa"/>
        <w:spacing w:line="360" w:lineRule="auto"/>
        <w:ind w:left="900" w:firstLineChars="0" w:firstLine="0"/>
        <w:jc w:val="center"/>
        <w:rPr>
          <w:rFonts w:ascii="Times New Roman" w:hAnsi="Times New Roman" w:cs="Times New Roman"/>
          <w:b/>
          <w:sz w:val="24"/>
          <w:szCs w:val="24"/>
        </w:rPr>
      </w:pPr>
    </w:p>
    <w:p w14:paraId="119F2A43" w14:textId="77777777" w:rsidR="000B4A00" w:rsidRDefault="0005105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2224F76D" w14:textId="77777777" w:rsidR="000B4A00" w:rsidRDefault="00051058">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14:paraId="7F34D514"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14:paraId="28DF6138"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14:paraId="1CA16C0D"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14:paraId="77BAE5DE"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14:paraId="581169DC"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14:paraId="2F1712A3"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14:paraId="2332B868"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14:paraId="6BD9224E"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0405F0D8"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14:paraId="72F52E29"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14:paraId="42F8D4BA"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14:paraId="5F05CAE5"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14:paraId="7C459F89"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14:paraId="16063DA3"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14:paraId="08775B3A"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14:paraId="65F37EB5" w14:textId="7E9CDF76" w:rsidR="000B4A00" w:rsidRDefault="00051058">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EC64C9">
        <w:rPr>
          <w:rFonts w:ascii="Times New Roman" w:hAnsi="Times New Roman" w:cs="Times New Roman"/>
          <w:b/>
          <w:sz w:val="24"/>
          <w:szCs w:val="24"/>
          <w:u w:val="single"/>
        </w:rPr>
        <w:t>7</w:t>
      </w:r>
      <w:r w:rsidR="00EC64C9" w:rsidRPr="00AB48F1">
        <w:rPr>
          <w:rFonts w:ascii="Times New Roman" w:hAnsi="Times New Roman" w:cs="Times New Roman"/>
          <w:b/>
          <w:sz w:val="24"/>
          <w:szCs w:val="24"/>
          <w:u w:val="single"/>
        </w:rPr>
        <w:t>0</w:t>
      </w:r>
      <w:r w:rsidR="00AB48F1" w:rsidRPr="00AB48F1">
        <w:rPr>
          <w:rFonts w:ascii="Times New Roman" w:hAnsi="Times New Roman" w:cs="Times New Roman" w:hint="eastAsia"/>
          <w:sz w:val="24"/>
          <w:szCs w:val="24"/>
        </w:rPr>
        <w:t>（</w:t>
      </w:r>
      <w:r w:rsidR="00EC64C9">
        <w:rPr>
          <w:rFonts w:ascii="Times New Roman" w:hAnsi="Times New Roman" w:cs="Times New Roman" w:hint="eastAsia"/>
          <w:b/>
          <w:sz w:val="24"/>
          <w:szCs w:val="24"/>
        </w:rPr>
        <w:t>柒</w:t>
      </w:r>
      <w:r w:rsidR="00AB48F1" w:rsidRPr="00AB48F1">
        <w:rPr>
          <w:rFonts w:ascii="Times New Roman" w:hAnsi="Times New Roman" w:cs="Times New Roman" w:hint="eastAsia"/>
          <w:b/>
          <w:sz w:val="24"/>
          <w:szCs w:val="24"/>
        </w:rPr>
        <w:t>拾万</w:t>
      </w:r>
      <w:r w:rsidR="00AB48F1" w:rsidRPr="00AB48F1">
        <w:rPr>
          <w:rFonts w:ascii="Times New Roman" w:hAnsi="Times New Roman" w:cs="Times New Roman" w:hint="eastAsia"/>
          <w:sz w:val="24"/>
          <w:szCs w:val="24"/>
        </w:rPr>
        <w:t>）</w:t>
      </w:r>
      <w:r>
        <w:rPr>
          <w:rFonts w:ascii="Times New Roman" w:hAnsi="Times New Roman" w:cs="Times New Roman"/>
          <w:sz w:val="24"/>
          <w:szCs w:val="24"/>
        </w:rPr>
        <w:t>万元，若超出此限价的投标文件</w:t>
      </w:r>
      <w:proofErr w:type="gramStart"/>
      <w:r>
        <w:rPr>
          <w:rFonts w:ascii="Times New Roman" w:hAnsi="Times New Roman" w:cs="Times New Roman"/>
          <w:sz w:val="24"/>
          <w:szCs w:val="24"/>
        </w:rPr>
        <w:t>视为废标处理</w:t>
      </w:r>
      <w:proofErr w:type="gramEnd"/>
      <w:r>
        <w:rPr>
          <w:rFonts w:ascii="Times New Roman" w:hAnsi="Times New Roman" w:cs="Times New Roman"/>
          <w:sz w:val="24"/>
          <w:szCs w:val="24"/>
        </w:rPr>
        <w:t>。</w:t>
      </w:r>
      <w:r>
        <w:rPr>
          <w:rFonts w:ascii="Times New Roman" w:hAnsi="Times New Roman" w:cs="Times New Roman" w:hint="eastAsia"/>
          <w:sz w:val="24"/>
          <w:szCs w:val="24"/>
        </w:rPr>
        <w:t>具体评分标准如下表：</w:t>
      </w:r>
    </w:p>
    <w:p w14:paraId="4950E043" w14:textId="77777777" w:rsidR="000B4A00" w:rsidRDefault="000B4A00">
      <w:pPr>
        <w:rPr>
          <w:rFonts w:ascii="Times New Roman" w:hAnsi="Times New Roman" w:cs="Times New Roman"/>
          <w:sz w:val="24"/>
          <w:szCs w:val="24"/>
        </w:rPr>
        <w:sectPr w:rsidR="000B4A00" w:rsidSect="003C4677">
          <w:footerReference w:type="default" r:id="rId11"/>
          <w:headerReference w:type="first" r:id="rId12"/>
          <w:pgSz w:w="11906" w:h="16838"/>
          <w:pgMar w:top="1440" w:right="1800" w:bottom="1440" w:left="1800" w:header="851" w:footer="992" w:gutter="0"/>
          <w:cols w:space="425"/>
          <w:titlePg/>
          <w:docGrid w:type="lines" w:linePitch="312"/>
        </w:sectPr>
      </w:pP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EF0067" w:rsidRPr="00632407" w14:paraId="294AE7F0" w14:textId="77777777" w:rsidTr="008F4C44">
        <w:tc>
          <w:tcPr>
            <w:tcW w:w="630" w:type="dxa"/>
            <w:vAlign w:val="center"/>
          </w:tcPr>
          <w:p w14:paraId="3EB84381" w14:textId="77777777" w:rsidR="00EF0067" w:rsidRPr="00632407" w:rsidRDefault="00EF0067" w:rsidP="008F4C44">
            <w:pPr>
              <w:pStyle w:val="ae"/>
              <w:jc w:val="center"/>
            </w:pPr>
            <w:r w:rsidRPr="00632407">
              <w:rPr>
                <w:rFonts w:ascii="宋体" w:hAnsi="宋体"/>
                <w:szCs w:val="21"/>
              </w:rPr>
              <w:lastRenderedPageBreak/>
              <w:t>项目</w:t>
            </w:r>
          </w:p>
        </w:tc>
        <w:tc>
          <w:tcPr>
            <w:tcW w:w="2260" w:type="dxa"/>
            <w:vAlign w:val="center"/>
          </w:tcPr>
          <w:p w14:paraId="3E028B8C" w14:textId="77777777" w:rsidR="00EF0067" w:rsidRPr="00632407" w:rsidRDefault="00EF0067" w:rsidP="008F4C44">
            <w:pPr>
              <w:pStyle w:val="ae"/>
              <w:jc w:val="center"/>
            </w:pPr>
            <w:r w:rsidRPr="00632407">
              <w:rPr>
                <w:rFonts w:ascii="宋体" w:hAnsi="宋体"/>
                <w:szCs w:val="21"/>
              </w:rPr>
              <w:t>内容</w:t>
            </w:r>
          </w:p>
        </w:tc>
        <w:tc>
          <w:tcPr>
            <w:tcW w:w="5245" w:type="dxa"/>
            <w:vAlign w:val="center"/>
          </w:tcPr>
          <w:p w14:paraId="02B051FB" w14:textId="77777777" w:rsidR="00EF0067" w:rsidRPr="00632407" w:rsidRDefault="00EF0067" w:rsidP="008F4C44">
            <w:pPr>
              <w:pStyle w:val="ae"/>
              <w:jc w:val="center"/>
            </w:pPr>
            <w:r w:rsidRPr="00632407">
              <w:rPr>
                <w:rFonts w:ascii="宋体" w:hAnsi="宋体"/>
                <w:szCs w:val="21"/>
              </w:rPr>
              <w:t>细则</w:t>
            </w:r>
          </w:p>
        </w:tc>
        <w:tc>
          <w:tcPr>
            <w:tcW w:w="910" w:type="dxa"/>
            <w:vAlign w:val="center"/>
          </w:tcPr>
          <w:p w14:paraId="4145AEAD" w14:textId="77777777" w:rsidR="00EF0067" w:rsidRPr="00632407" w:rsidRDefault="00EF0067" w:rsidP="008F4C44">
            <w:pPr>
              <w:pStyle w:val="ae"/>
              <w:jc w:val="center"/>
            </w:pPr>
            <w:r w:rsidRPr="00632407">
              <w:rPr>
                <w:rFonts w:ascii="宋体" w:hAnsi="宋体"/>
                <w:szCs w:val="21"/>
              </w:rPr>
              <w:t>得分</w:t>
            </w:r>
          </w:p>
        </w:tc>
      </w:tr>
      <w:tr w:rsidR="00EF0067" w:rsidRPr="00632407" w14:paraId="35350537" w14:textId="77777777" w:rsidTr="008F4C44">
        <w:tc>
          <w:tcPr>
            <w:tcW w:w="630" w:type="dxa"/>
            <w:vAlign w:val="center"/>
          </w:tcPr>
          <w:p w14:paraId="39B09870" w14:textId="77777777" w:rsidR="00EF0067" w:rsidRPr="00632407" w:rsidRDefault="00EF0067" w:rsidP="008F4C44">
            <w:pPr>
              <w:pStyle w:val="ae"/>
              <w:jc w:val="center"/>
            </w:pPr>
            <w:r w:rsidRPr="00632407">
              <w:rPr>
                <w:rFonts w:ascii="宋体" w:hAnsi="宋体"/>
                <w:szCs w:val="21"/>
              </w:rPr>
              <w:t>1</w:t>
            </w:r>
          </w:p>
        </w:tc>
        <w:tc>
          <w:tcPr>
            <w:tcW w:w="2260" w:type="dxa"/>
            <w:vAlign w:val="center"/>
          </w:tcPr>
          <w:p w14:paraId="46D4C7A5" w14:textId="15FC2ECF" w:rsidR="00EF0067" w:rsidRPr="00632407" w:rsidRDefault="00EF0067" w:rsidP="00EF0067">
            <w:pPr>
              <w:autoSpaceDE w:val="0"/>
              <w:snapToGrid w:val="0"/>
              <w:spacing w:line="360" w:lineRule="auto"/>
              <w:contextualSpacing/>
              <w:jc w:val="center"/>
            </w:pPr>
            <w:r w:rsidRPr="00632407">
              <w:rPr>
                <w:rFonts w:ascii="宋体" w:hAnsi="宋体" w:cs="宋体" w:hint="eastAsia"/>
                <w:szCs w:val="21"/>
              </w:rPr>
              <w:t>报价评审得分（</w:t>
            </w:r>
            <w:r>
              <w:rPr>
                <w:rFonts w:ascii="宋体" w:hAnsi="宋体" w:cs="宋体"/>
                <w:szCs w:val="21"/>
              </w:rPr>
              <w:t>60</w:t>
            </w:r>
            <w:r w:rsidRPr="00632407">
              <w:rPr>
                <w:rFonts w:ascii="宋体" w:hAnsi="宋体" w:cs="宋体" w:hint="eastAsia"/>
                <w:szCs w:val="21"/>
              </w:rPr>
              <w:t>分）</w:t>
            </w:r>
          </w:p>
        </w:tc>
        <w:tc>
          <w:tcPr>
            <w:tcW w:w="5245" w:type="dxa"/>
            <w:vAlign w:val="center"/>
          </w:tcPr>
          <w:p w14:paraId="58301DB2" w14:textId="09BB44A4" w:rsidR="00EF0067" w:rsidRDefault="00EF0067" w:rsidP="00EF0067">
            <w:pPr>
              <w:autoSpaceDE w:val="0"/>
              <w:snapToGrid w:val="0"/>
              <w:spacing w:line="360" w:lineRule="auto"/>
              <w:ind w:firstLineChars="200" w:firstLine="420"/>
              <w:contextualSpacing/>
              <w:rPr>
                <w:rFonts w:ascii="宋体"/>
                <w:szCs w:val="21"/>
              </w:rPr>
            </w:pPr>
            <w:r w:rsidRPr="00632407">
              <w:rPr>
                <w:rFonts w:ascii="宋体" w:hAnsi="宋体" w:cs="宋体" w:hint="eastAsia"/>
                <w:szCs w:val="21"/>
              </w:rPr>
              <w:t>以所有有效投标人评标价的算术平均值（如投标人</w:t>
            </w:r>
            <w:r>
              <w:rPr>
                <w:rFonts w:ascii="宋体" w:hAnsi="宋体" w:cs="宋体" w:hint="eastAsia"/>
                <w:szCs w:val="21"/>
              </w:rPr>
              <w:t>不低于</w:t>
            </w:r>
            <w:r w:rsidRPr="00632407">
              <w:rPr>
                <w:rFonts w:ascii="宋体" w:hAnsi="宋体" w:cs="宋体" w:hint="eastAsia"/>
                <w:szCs w:val="21"/>
              </w:rPr>
              <w:t>5家，则去掉一个</w:t>
            </w:r>
            <w:proofErr w:type="gramStart"/>
            <w:r w:rsidRPr="00632407">
              <w:rPr>
                <w:rFonts w:ascii="宋体" w:hAnsi="宋体" w:cs="宋体" w:hint="eastAsia"/>
                <w:szCs w:val="21"/>
              </w:rPr>
              <w:t>最</w:t>
            </w:r>
            <w:proofErr w:type="gramEnd"/>
            <w:r w:rsidRPr="00632407">
              <w:rPr>
                <w:rFonts w:ascii="宋体" w:hAnsi="宋体" w:cs="宋体" w:hint="eastAsia"/>
                <w:szCs w:val="21"/>
              </w:rPr>
              <w:t>高价和一个最低价后计算算术平均值）下浮5%作为</w:t>
            </w:r>
            <w:proofErr w:type="gramStart"/>
            <w:r w:rsidRPr="00632407">
              <w:rPr>
                <w:rFonts w:ascii="宋体" w:hAnsi="宋体" w:cs="宋体" w:hint="eastAsia"/>
                <w:szCs w:val="21"/>
              </w:rPr>
              <w:t>基准价得满分</w:t>
            </w:r>
            <w:proofErr w:type="gramEnd"/>
            <w:r>
              <w:rPr>
                <w:rFonts w:ascii="宋体" w:hAnsi="宋体" w:cs="宋体"/>
                <w:szCs w:val="21"/>
              </w:rPr>
              <w:t>60</w:t>
            </w:r>
            <w:r w:rsidRPr="00632407">
              <w:rPr>
                <w:rFonts w:ascii="宋体" w:hAnsi="宋体" w:cs="宋体" w:hint="eastAsia"/>
                <w:szCs w:val="21"/>
              </w:rPr>
              <w:t>分，其余投标人的评标价与基准价相比，投标人评标价每高基准价</w:t>
            </w:r>
            <w:r>
              <w:rPr>
                <w:rFonts w:ascii="宋体" w:hAnsi="宋体" w:cs="宋体"/>
                <w:szCs w:val="21"/>
              </w:rPr>
              <w:t>1</w:t>
            </w:r>
            <w:r w:rsidRPr="00632407">
              <w:rPr>
                <w:rFonts w:ascii="宋体" w:hAnsi="宋体" w:cs="宋体" w:hint="eastAsia"/>
                <w:szCs w:val="21"/>
              </w:rPr>
              <w:t>%扣</w:t>
            </w:r>
            <w:r w:rsidR="00403DD6">
              <w:rPr>
                <w:rFonts w:ascii="宋体" w:hAnsi="宋体" w:cs="宋体"/>
                <w:szCs w:val="21"/>
              </w:rPr>
              <w:t>2</w:t>
            </w:r>
            <w:r w:rsidRPr="00632407">
              <w:rPr>
                <w:rFonts w:ascii="宋体" w:hAnsi="宋体" w:cs="宋体" w:hint="eastAsia"/>
                <w:szCs w:val="21"/>
              </w:rPr>
              <w:t>分，每低基准价</w:t>
            </w:r>
            <w:r>
              <w:rPr>
                <w:rFonts w:ascii="宋体" w:hAnsi="宋体" w:cs="宋体"/>
                <w:szCs w:val="21"/>
              </w:rPr>
              <w:t>1</w:t>
            </w:r>
            <w:r w:rsidRPr="00632407">
              <w:rPr>
                <w:rFonts w:ascii="宋体" w:hAnsi="宋体" w:cs="宋体" w:hint="eastAsia"/>
                <w:szCs w:val="21"/>
              </w:rPr>
              <w:t>%的扣</w:t>
            </w:r>
            <w:r w:rsidR="00403DD6">
              <w:rPr>
                <w:rFonts w:ascii="宋体" w:hAnsi="宋体" w:cs="宋体"/>
                <w:szCs w:val="21"/>
              </w:rPr>
              <w:t>1</w:t>
            </w:r>
            <w:r w:rsidRPr="00632407">
              <w:rPr>
                <w:rFonts w:ascii="宋体" w:hAnsi="宋体" w:cs="宋体" w:hint="eastAsia"/>
                <w:szCs w:val="21"/>
              </w:rPr>
              <w:t>分</w:t>
            </w:r>
            <w:r>
              <w:rPr>
                <w:rFonts w:ascii="宋体" w:hAnsi="宋体" w:cs="宋体" w:hint="eastAsia"/>
                <w:szCs w:val="21"/>
              </w:rPr>
              <w:t>。</w:t>
            </w:r>
            <w:r w:rsidRPr="00FA7CD3">
              <w:rPr>
                <w:rFonts w:ascii="宋体" w:hint="eastAsia"/>
                <w:szCs w:val="21"/>
              </w:rPr>
              <w:t>不足1%的以插入法进行计算（计算出的分值保留2为小数）</w:t>
            </w:r>
            <w:r>
              <w:rPr>
                <w:rFonts w:ascii="宋体" w:hint="eastAsia"/>
                <w:szCs w:val="21"/>
              </w:rPr>
              <w:t>。</w:t>
            </w:r>
          </w:p>
          <w:p w14:paraId="6BFBDF4D" w14:textId="334CD1EA" w:rsidR="001C5F82" w:rsidRPr="00632407" w:rsidRDefault="001C5F82" w:rsidP="00EF0067">
            <w:pPr>
              <w:autoSpaceDE w:val="0"/>
              <w:snapToGrid w:val="0"/>
              <w:spacing w:line="360" w:lineRule="auto"/>
              <w:ind w:firstLineChars="200" w:firstLine="420"/>
              <w:contextualSpacing/>
            </w:pPr>
            <w:r>
              <w:rPr>
                <w:rFonts w:ascii="宋体" w:hint="eastAsia"/>
                <w:szCs w:val="21"/>
              </w:rPr>
              <w:t>若投标人</w:t>
            </w:r>
            <w:r>
              <w:rPr>
                <w:rFonts w:ascii="宋体"/>
                <w:szCs w:val="21"/>
              </w:rPr>
              <w:t>报价中存在不同税率</w:t>
            </w:r>
            <w:r>
              <w:rPr>
                <w:rFonts w:ascii="宋体" w:hint="eastAsia"/>
                <w:szCs w:val="21"/>
              </w:rPr>
              <w:t>，</w:t>
            </w:r>
            <w:r>
              <w:rPr>
                <w:rFonts w:ascii="宋体"/>
                <w:szCs w:val="21"/>
              </w:rPr>
              <w:t>则评标</w:t>
            </w:r>
            <w:proofErr w:type="gramStart"/>
            <w:r>
              <w:rPr>
                <w:rFonts w:ascii="宋体"/>
                <w:szCs w:val="21"/>
              </w:rPr>
              <w:t>价采用未</w:t>
            </w:r>
            <w:proofErr w:type="gramEnd"/>
            <w:r>
              <w:rPr>
                <w:rFonts w:ascii="宋体"/>
                <w:szCs w:val="21"/>
              </w:rPr>
              <w:t>税价。</w:t>
            </w:r>
          </w:p>
        </w:tc>
        <w:tc>
          <w:tcPr>
            <w:tcW w:w="910" w:type="dxa"/>
            <w:vAlign w:val="center"/>
          </w:tcPr>
          <w:p w14:paraId="38B28F6C" w14:textId="77777777" w:rsidR="00EF0067" w:rsidRPr="00632407" w:rsidRDefault="00EF0067" w:rsidP="008F4C44">
            <w:pPr>
              <w:pStyle w:val="ae"/>
              <w:jc w:val="center"/>
              <w:rPr>
                <w:rFonts w:ascii="宋体" w:hAnsi="宋体"/>
                <w:szCs w:val="21"/>
              </w:rPr>
            </w:pPr>
          </w:p>
        </w:tc>
      </w:tr>
      <w:tr w:rsidR="00EF0067" w:rsidRPr="00632407" w14:paraId="312D2942" w14:textId="77777777" w:rsidTr="008F4C44">
        <w:tc>
          <w:tcPr>
            <w:tcW w:w="630" w:type="dxa"/>
            <w:vAlign w:val="center"/>
          </w:tcPr>
          <w:p w14:paraId="4E15E6CC" w14:textId="77777777" w:rsidR="00EF0067" w:rsidRPr="00632407" w:rsidRDefault="00EF0067" w:rsidP="008F4C44">
            <w:pPr>
              <w:pStyle w:val="ae"/>
              <w:jc w:val="center"/>
            </w:pPr>
            <w:r w:rsidRPr="00632407">
              <w:rPr>
                <w:rFonts w:ascii="宋体" w:hAnsi="宋体"/>
                <w:szCs w:val="21"/>
              </w:rPr>
              <w:t>2</w:t>
            </w:r>
          </w:p>
        </w:tc>
        <w:tc>
          <w:tcPr>
            <w:tcW w:w="2260" w:type="dxa"/>
            <w:vAlign w:val="center"/>
          </w:tcPr>
          <w:p w14:paraId="3943F574" w14:textId="77777777" w:rsidR="00EF0067" w:rsidRPr="00632407" w:rsidRDefault="00EF0067" w:rsidP="00EF0067">
            <w:pPr>
              <w:autoSpaceDE w:val="0"/>
              <w:snapToGrid w:val="0"/>
              <w:spacing w:line="360" w:lineRule="auto"/>
              <w:contextualSpacing/>
              <w:jc w:val="center"/>
            </w:pPr>
            <w:r>
              <w:rPr>
                <w:rFonts w:ascii="宋体" w:hAnsi="宋体" w:cs="宋体" w:hint="eastAsia"/>
                <w:szCs w:val="21"/>
              </w:rPr>
              <w:t>性能指标</w:t>
            </w:r>
            <w:r w:rsidRPr="00632407">
              <w:rPr>
                <w:rFonts w:ascii="宋体" w:hAnsi="宋体" w:cs="宋体" w:hint="eastAsia"/>
                <w:szCs w:val="21"/>
              </w:rPr>
              <w:t>（</w:t>
            </w:r>
            <w:r>
              <w:rPr>
                <w:rFonts w:ascii="宋体" w:hAnsi="宋体" w:cs="宋体"/>
                <w:szCs w:val="21"/>
              </w:rPr>
              <w:t>25</w:t>
            </w:r>
            <w:r w:rsidRPr="00632407">
              <w:rPr>
                <w:rFonts w:ascii="宋体" w:hAnsi="宋体" w:cs="宋体" w:hint="eastAsia"/>
                <w:szCs w:val="21"/>
              </w:rPr>
              <w:t>分）</w:t>
            </w:r>
          </w:p>
        </w:tc>
        <w:tc>
          <w:tcPr>
            <w:tcW w:w="5245" w:type="dxa"/>
            <w:vAlign w:val="center"/>
          </w:tcPr>
          <w:p w14:paraId="7F2C38B5" w14:textId="77777777" w:rsidR="00EF0067" w:rsidRPr="00EF0067" w:rsidRDefault="00EF0067" w:rsidP="00EF0067">
            <w:pPr>
              <w:autoSpaceDE w:val="0"/>
              <w:snapToGrid w:val="0"/>
              <w:spacing w:line="360" w:lineRule="auto"/>
              <w:ind w:firstLineChars="200" w:firstLine="420"/>
              <w:contextualSpacing/>
              <w:rPr>
                <w:color w:val="000000" w:themeColor="text1"/>
                <w:szCs w:val="21"/>
              </w:rPr>
            </w:pPr>
            <w:r w:rsidRPr="00EF0067">
              <w:rPr>
                <w:rFonts w:ascii="宋体" w:hAnsi="宋体" w:cs="宋体" w:hint="eastAsia"/>
                <w:szCs w:val="21"/>
              </w:rPr>
              <w:t>闪蒸率＜3%得0分；闪蒸率＝3%得1</w:t>
            </w:r>
            <w:r>
              <w:rPr>
                <w:rFonts w:ascii="宋体" w:hAnsi="宋体" w:cs="宋体"/>
                <w:szCs w:val="21"/>
              </w:rPr>
              <w:t>5</w:t>
            </w:r>
            <w:r w:rsidRPr="00EF0067">
              <w:rPr>
                <w:rFonts w:ascii="宋体" w:hAnsi="宋体" w:cs="宋体" w:hint="eastAsia"/>
                <w:szCs w:val="21"/>
              </w:rPr>
              <w:t>分；闪蒸率＞5%得</w:t>
            </w:r>
            <w:r>
              <w:rPr>
                <w:rFonts w:ascii="宋体" w:hAnsi="宋体" w:cs="宋体"/>
                <w:szCs w:val="21"/>
              </w:rPr>
              <w:t>25</w:t>
            </w:r>
            <w:r w:rsidRPr="00EF0067">
              <w:rPr>
                <w:rFonts w:ascii="宋体" w:hAnsi="宋体" w:cs="宋体" w:hint="eastAsia"/>
                <w:szCs w:val="21"/>
              </w:rPr>
              <w:t>分；闪蒸率在（3%，5%]之间，闪蒸率每增加0.1%增加0.</w:t>
            </w:r>
            <w:r>
              <w:rPr>
                <w:rFonts w:ascii="宋体" w:hAnsi="宋体" w:cs="宋体"/>
                <w:szCs w:val="21"/>
              </w:rPr>
              <w:t>5</w:t>
            </w:r>
            <w:r w:rsidRPr="00EF0067">
              <w:rPr>
                <w:rFonts w:ascii="宋体" w:hAnsi="宋体" w:cs="宋体" w:hint="eastAsia"/>
                <w:szCs w:val="21"/>
              </w:rPr>
              <w:t>分。性能指标将作为合同执行的主要依据之一。</w:t>
            </w:r>
          </w:p>
        </w:tc>
        <w:tc>
          <w:tcPr>
            <w:tcW w:w="910" w:type="dxa"/>
            <w:vAlign w:val="center"/>
          </w:tcPr>
          <w:p w14:paraId="5E88623A" w14:textId="77777777" w:rsidR="00EF0067" w:rsidRPr="00632407" w:rsidRDefault="00EF0067" w:rsidP="008F4C44">
            <w:pPr>
              <w:pStyle w:val="ae"/>
              <w:jc w:val="center"/>
              <w:rPr>
                <w:rFonts w:ascii="宋体" w:hAnsi="宋体"/>
                <w:szCs w:val="21"/>
              </w:rPr>
            </w:pPr>
          </w:p>
        </w:tc>
      </w:tr>
      <w:tr w:rsidR="00EF0067" w:rsidRPr="00632407" w14:paraId="62F97BF5" w14:textId="77777777" w:rsidTr="008F4C44">
        <w:tc>
          <w:tcPr>
            <w:tcW w:w="630" w:type="dxa"/>
            <w:vAlign w:val="center"/>
          </w:tcPr>
          <w:p w14:paraId="2C9488D1" w14:textId="77777777" w:rsidR="00EF0067" w:rsidRPr="00632407" w:rsidRDefault="00EF0067" w:rsidP="008F4C44">
            <w:pPr>
              <w:pStyle w:val="ae"/>
              <w:jc w:val="center"/>
              <w:rPr>
                <w:rFonts w:ascii="宋体" w:hAnsi="宋体"/>
                <w:szCs w:val="21"/>
              </w:rPr>
            </w:pPr>
            <w:r>
              <w:rPr>
                <w:rFonts w:ascii="宋体" w:hAnsi="宋体" w:hint="eastAsia"/>
                <w:szCs w:val="21"/>
              </w:rPr>
              <w:t>3</w:t>
            </w:r>
          </w:p>
        </w:tc>
        <w:tc>
          <w:tcPr>
            <w:tcW w:w="2260" w:type="dxa"/>
            <w:vAlign w:val="center"/>
          </w:tcPr>
          <w:p w14:paraId="59518A79" w14:textId="77777777" w:rsidR="00EF0067" w:rsidRPr="00632407" w:rsidRDefault="00EF0067" w:rsidP="008F4C44">
            <w:pPr>
              <w:pStyle w:val="ae"/>
              <w:jc w:val="center"/>
            </w:pPr>
            <w:r>
              <w:rPr>
                <w:rFonts w:hint="eastAsia"/>
              </w:rPr>
              <w:t>安全生产（</w:t>
            </w:r>
            <w:r>
              <w:rPr>
                <w:rFonts w:hint="eastAsia"/>
              </w:rPr>
              <w:t>1</w:t>
            </w:r>
            <w:r>
              <w:t>0</w:t>
            </w:r>
            <w:r>
              <w:rPr>
                <w:rFonts w:hint="eastAsia"/>
              </w:rPr>
              <w:t>分）</w:t>
            </w:r>
          </w:p>
        </w:tc>
        <w:tc>
          <w:tcPr>
            <w:tcW w:w="5245" w:type="dxa"/>
            <w:vAlign w:val="center"/>
          </w:tcPr>
          <w:p w14:paraId="283A27EA" w14:textId="77777777" w:rsidR="00EF0067" w:rsidRDefault="00EF0067" w:rsidP="008F4C44">
            <w:pPr>
              <w:autoSpaceDE w:val="0"/>
              <w:snapToGrid w:val="0"/>
              <w:spacing w:line="360" w:lineRule="auto"/>
              <w:ind w:firstLineChars="200" w:firstLine="420"/>
              <w:contextualSpacing/>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投标人提供近三年内无安全生产责任事故的</w:t>
            </w:r>
            <w:r>
              <w:rPr>
                <w:rFonts w:ascii="Times New Roman" w:hAnsi="Times New Roman" w:cs="Times New Roman" w:hint="eastAsia"/>
                <w:color w:val="000000" w:themeColor="text1"/>
                <w:szCs w:val="21"/>
              </w:rPr>
              <w:t>承诺得</w:t>
            </w:r>
            <w:r>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w:t>
            </w:r>
            <w:r>
              <w:rPr>
                <w:rFonts w:ascii="Times New Roman" w:hAnsi="Times New Roman" w:cs="Times New Roman" w:hint="eastAsia"/>
                <w:color w:val="000000" w:themeColor="text1"/>
                <w:szCs w:val="21"/>
              </w:rPr>
              <w:t>；</w:t>
            </w:r>
          </w:p>
          <w:p w14:paraId="5A19FB52" w14:textId="77777777" w:rsidR="00EF0067" w:rsidRPr="000C3AD3" w:rsidRDefault="00EF0067" w:rsidP="00EF0067">
            <w:pPr>
              <w:autoSpaceDE w:val="0"/>
              <w:snapToGrid w:val="0"/>
              <w:spacing w:line="360" w:lineRule="auto"/>
              <w:ind w:firstLineChars="200" w:firstLine="420"/>
              <w:contextualSpacing/>
              <w:rPr>
                <w:color w:val="000000" w:themeColor="text1"/>
                <w:szCs w:val="21"/>
              </w:rPr>
            </w:pPr>
            <w:r w:rsidRPr="00EF0067">
              <w:rPr>
                <w:rFonts w:ascii="Times New Roman" w:hAnsi="Times New Roman" w:cs="Times New Roman" w:hint="eastAsia"/>
                <w:color w:val="000000" w:themeColor="text1"/>
                <w:szCs w:val="21"/>
              </w:rPr>
              <w:t>有明确的安全组织架构、组织措施及人员职责或</w:t>
            </w:r>
            <w:r w:rsidRPr="000E6D6C">
              <w:rPr>
                <w:rFonts w:ascii="Times New Roman" w:hAnsi="Times New Roman" w:cs="Times New Roman" w:hint="eastAsia"/>
                <w:color w:val="000000" w:themeColor="text1"/>
                <w:szCs w:val="21"/>
              </w:rPr>
              <w:t>安全保证体系</w:t>
            </w:r>
            <w:r>
              <w:rPr>
                <w:rFonts w:ascii="Times New Roman" w:hAnsi="Times New Roman" w:cs="Times New Roman" w:hint="eastAsia"/>
                <w:color w:val="000000" w:themeColor="text1"/>
                <w:szCs w:val="21"/>
              </w:rPr>
              <w:t>最高</w:t>
            </w:r>
            <w:r>
              <w:rPr>
                <w:rFonts w:ascii="Times New Roman" w:hAnsi="Times New Roman" w:cs="Times New Roman"/>
                <w:color w:val="000000" w:themeColor="text1"/>
                <w:szCs w:val="21"/>
              </w:rPr>
              <w:t>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w:t>
            </w:r>
          </w:p>
        </w:tc>
        <w:tc>
          <w:tcPr>
            <w:tcW w:w="910" w:type="dxa"/>
            <w:vAlign w:val="center"/>
          </w:tcPr>
          <w:p w14:paraId="31CB6549" w14:textId="77777777" w:rsidR="00EF0067" w:rsidRPr="00632407" w:rsidRDefault="00EF0067" w:rsidP="008F4C44">
            <w:pPr>
              <w:pStyle w:val="ae"/>
              <w:jc w:val="center"/>
              <w:rPr>
                <w:rFonts w:ascii="宋体" w:hAnsi="宋体"/>
                <w:szCs w:val="21"/>
              </w:rPr>
            </w:pPr>
          </w:p>
        </w:tc>
      </w:tr>
      <w:tr w:rsidR="00EF0067" w:rsidRPr="00632407" w14:paraId="2CA4D06E" w14:textId="77777777" w:rsidTr="00FD726F">
        <w:trPr>
          <w:trHeight w:val="533"/>
        </w:trPr>
        <w:tc>
          <w:tcPr>
            <w:tcW w:w="630" w:type="dxa"/>
            <w:vAlign w:val="center"/>
          </w:tcPr>
          <w:p w14:paraId="18154910" w14:textId="77777777" w:rsidR="00EF0067" w:rsidRPr="00632407" w:rsidRDefault="00EF0067" w:rsidP="008F4C44">
            <w:pPr>
              <w:pStyle w:val="ae"/>
              <w:jc w:val="center"/>
              <w:rPr>
                <w:rFonts w:ascii="宋体" w:hAnsi="宋体"/>
                <w:szCs w:val="21"/>
              </w:rPr>
            </w:pPr>
            <w:r>
              <w:rPr>
                <w:rFonts w:ascii="宋体" w:hAnsi="宋体" w:hint="eastAsia"/>
                <w:szCs w:val="21"/>
              </w:rPr>
              <w:t>4</w:t>
            </w:r>
          </w:p>
        </w:tc>
        <w:tc>
          <w:tcPr>
            <w:tcW w:w="2260" w:type="dxa"/>
            <w:vAlign w:val="center"/>
          </w:tcPr>
          <w:p w14:paraId="03A0A33D" w14:textId="73E7B4EF" w:rsidR="00EF0067" w:rsidRPr="00632407" w:rsidRDefault="00AB48F1" w:rsidP="00AB48F1">
            <w:pPr>
              <w:pStyle w:val="ae"/>
              <w:jc w:val="center"/>
            </w:pPr>
            <w:r>
              <w:rPr>
                <w:rFonts w:hint="eastAsia"/>
              </w:rPr>
              <w:t>工作业绩</w:t>
            </w:r>
            <w:r w:rsidR="00EF0067">
              <w:rPr>
                <w:rFonts w:hint="eastAsia"/>
              </w:rPr>
              <w:t>（</w:t>
            </w:r>
            <w:r>
              <w:t>5</w:t>
            </w:r>
            <w:r w:rsidR="00EF0067">
              <w:rPr>
                <w:rFonts w:hint="eastAsia"/>
              </w:rPr>
              <w:t>分）</w:t>
            </w:r>
          </w:p>
        </w:tc>
        <w:tc>
          <w:tcPr>
            <w:tcW w:w="5245" w:type="dxa"/>
            <w:vAlign w:val="center"/>
          </w:tcPr>
          <w:p w14:paraId="44A30605" w14:textId="435EF8B1" w:rsidR="0056005B" w:rsidRPr="0056005B" w:rsidRDefault="0056005B" w:rsidP="00C04AB7">
            <w:pPr>
              <w:autoSpaceDE w:val="0"/>
              <w:snapToGrid w:val="0"/>
              <w:spacing w:line="360" w:lineRule="auto"/>
              <w:ind w:firstLineChars="200" w:firstLine="420"/>
              <w:contextualSpacing/>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有</w:t>
            </w:r>
            <w:r w:rsidR="00C04AB7">
              <w:rPr>
                <w:rFonts w:ascii="Times New Roman" w:hAnsi="Times New Roman" w:cs="Times New Roman" w:hint="eastAsia"/>
                <w:color w:val="000000" w:themeColor="text1"/>
                <w:szCs w:val="21"/>
              </w:rPr>
              <w:t>类似工艺参数、并有明确成果数据的闪蒸汽回收</w:t>
            </w:r>
            <w:r>
              <w:rPr>
                <w:rFonts w:ascii="Times New Roman" w:hAnsi="Times New Roman" w:cs="Times New Roman" w:hint="eastAsia"/>
                <w:color w:val="000000" w:themeColor="text1"/>
                <w:szCs w:val="21"/>
              </w:rPr>
              <w:t>项目工作业绩得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w:t>
            </w:r>
            <w:r w:rsidR="00D35A8F">
              <w:rPr>
                <w:rFonts w:ascii="Times New Roman" w:hAnsi="Times New Roman" w:cs="Times New Roman" w:hint="eastAsia"/>
                <w:color w:val="000000" w:themeColor="text1"/>
                <w:szCs w:val="21"/>
              </w:rPr>
              <w:t>。</w:t>
            </w:r>
            <w:r w:rsidR="001C5F82">
              <w:rPr>
                <w:rFonts w:ascii="Times New Roman" w:hAnsi="Times New Roman" w:cs="Times New Roman" w:hint="eastAsia"/>
                <w:color w:val="000000" w:themeColor="text1"/>
                <w:szCs w:val="21"/>
              </w:rPr>
              <w:t>（</w:t>
            </w:r>
            <w:r w:rsidR="00477815">
              <w:rPr>
                <w:rFonts w:ascii="Times New Roman" w:hAnsi="Times New Roman" w:cs="Times New Roman" w:hint="eastAsia"/>
                <w:color w:val="000000" w:themeColor="text1"/>
                <w:szCs w:val="21"/>
              </w:rPr>
              <w:t>需提供加盖公章的</w:t>
            </w:r>
            <w:r w:rsidR="00477815">
              <w:rPr>
                <w:rFonts w:ascii="Times New Roman" w:hAnsi="Times New Roman" w:cs="Times New Roman"/>
                <w:color w:val="000000" w:themeColor="text1"/>
                <w:szCs w:val="21"/>
              </w:rPr>
              <w:t>用户证明</w:t>
            </w:r>
            <w:r w:rsidR="001C5F82">
              <w:rPr>
                <w:rFonts w:ascii="Times New Roman" w:hAnsi="Times New Roman" w:cs="Times New Roman" w:hint="eastAsia"/>
                <w:color w:val="000000" w:themeColor="text1"/>
                <w:szCs w:val="21"/>
              </w:rPr>
              <w:t>）</w:t>
            </w:r>
          </w:p>
        </w:tc>
        <w:tc>
          <w:tcPr>
            <w:tcW w:w="910" w:type="dxa"/>
            <w:vAlign w:val="center"/>
          </w:tcPr>
          <w:p w14:paraId="3D2AC3C2" w14:textId="77777777" w:rsidR="00EF0067" w:rsidRPr="00632407" w:rsidRDefault="00EF0067" w:rsidP="008F4C44">
            <w:pPr>
              <w:pStyle w:val="ae"/>
              <w:jc w:val="center"/>
              <w:rPr>
                <w:rFonts w:ascii="宋体" w:hAnsi="宋体"/>
                <w:szCs w:val="21"/>
              </w:rPr>
            </w:pPr>
          </w:p>
        </w:tc>
      </w:tr>
    </w:tbl>
    <w:p w14:paraId="49DCD577" w14:textId="77777777" w:rsidR="000B4A00" w:rsidRPr="00EF0067" w:rsidRDefault="000B4A00">
      <w:pPr>
        <w:rPr>
          <w:rFonts w:ascii="Times New Roman" w:hAnsi="Times New Roman" w:cs="Times New Roman"/>
          <w:sz w:val="24"/>
          <w:szCs w:val="24"/>
        </w:rPr>
      </w:pPr>
      <w:bookmarkStart w:id="1" w:name="_GoBack"/>
      <w:bookmarkEnd w:id="1"/>
    </w:p>
    <w:p w14:paraId="37F61757" w14:textId="77777777" w:rsidR="000B4A00" w:rsidRDefault="000B4A00">
      <w:pPr>
        <w:spacing w:line="360" w:lineRule="auto"/>
        <w:jc w:val="left"/>
        <w:rPr>
          <w:rFonts w:ascii="Times New Roman" w:hAnsi="Times New Roman" w:cs="Times New Roman"/>
          <w:sz w:val="24"/>
          <w:szCs w:val="24"/>
        </w:rPr>
      </w:pPr>
    </w:p>
    <w:p w14:paraId="76EA27AA" w14:textId="77777777" w:rsidR="000B4A00" w:rsidRDefault="00051058">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14:paraId="10009467"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14:paraId="0149FFC6"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14:paraId="0EE605EE"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297E3B61"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14:paraId="6AB8B4E4" w14:textId="717E03F3"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w:t>
      </w:r>
      <w:r>
        <w:rPr>
          <w:rFonts w:ascii="Times New Roman" w:hAnsi="Times New Roman" w:cs="Times New Roman"/>
          <w:sz w:val="24"/>
          <w:szCs w:val="24"/>
        </w:rPr>
        <w:lastRenderedPageBreak/>
        <w:t>标人须确定排名第一的中标候选人为中标人。</w:t>
      </w:r>
    </w:p>
    <w:p w14:paraId="4B007D4F"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14:paraId="6CD42633" w14:textId="77777777" w:rsidR="000B4A00" w:rsidRDefault="00051058">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w:t>
      </w:r>
      <w:r w:rsidR="00BF5CEF">
        <w:rPr>
          <w:rFonts w:ascii="Times New Roman" w:hAnsi="Times New Roman" w:cs="Times New Roman" w:hint="eastAsia"/>
          <w:sz w:val="24"/>
          <w:szCs w:val="24"/>
        </w:rPr>
        <w:t>发布后</w:t>
      </w:r>
      <w:r w:rsidR="00BF5CEF">
        <w:rPr>
          <w:rFonts w:ascii="Times New Roman" w:hAnsi="Times New Roman" w:cs="Times New Roman"/>
          <w:sz w:val="24"/>
          <w:szCs w:val="24"/>
        </w:rPr>
        <w:t>，</w:t>
      </w:r>
      <w:r>
        <w:rPr>
          <w:rFonts w:ascii="Times New Roman" w:hAnsi="Times New Roman" w:cs="Times New Roman" w:hint="eastAsia"/>
          <w:sz w:val="24"/>
          <w:szCs w:val="24"/>
        </w:rPr>
        <w:t>潜在的投标人少于三家，则招标人有权进行议价模式。</w:t>
      </w:r>
      <w:r>
        <w:rPr>
          <w:rFonts w:ascii="Times New Roman" w:hAnsi="Times New Roman" w:cs="Times New Roman"/>
          <w:b/>
          <w:sz w:val="24"/>
          <w:szCs w:val="24"/>
        </w:rPr>
        <w:br w:type="page"/>
      </w:r>
    </w:p>
    <w:p w14:paraId="21CA5EF3" w14:textId="77777777" w:rsidR="000B4A00" w:rsidRDefault="00051058">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14:paraId="6BA963D2" w14:textId="77777777" w:rsidR="000B4A00" w:rsidRDefault="000B4A00">
      <w:pPr>
        <w:jc w:val="right"/>
        <w:rPr>
          <w:rFonts w:ascii="宋体" w:hAnsi="宋体"/>
          <w:sz w:val="24"/>
        </w:rPr>
      </w:pPr>
    </w:p>
    <w:p w14:paraId="5C675D6F" w14:textId="77777777" w:rsidR="000B4A00" w:rsidRDefault="00051058">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14:paraId="01DC2BFB" w14:textId="3436618C" w:rsidR="000B4A00" w:rsidRDefault="00051058">
      <w:pPr>
        <w:adjustRightInd w:val="0"/>
        <w:snapToGrid w:val="0"/>
        <w:spacing w:line="480" w:lineRule="auto"/>
        <w:rPr>
          <w:rFonts w:ascii="宋体" w:hAnsi="宋体"/>
          <w:b/>
        </w:rPr>
      </w:pPr>
      <w:r>
        <w:rPr>
          <w:rFonts w:ascii="宋体" w:hAnsi="宋体"/>
          <w:noProof/>
          <w:sz w:val="32"/>
          <w:szCs w:val="32"/>
        </w:rPr>
        <w:drawing>
          <wp:inline distT="0" distB="0" distL="0" distR="0" wp14:anchorId="2F4F90EA" wp14:editId="1A7740B2">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393591EE" w14:textId="77777777" w:rsidR="00477815" w:rsidRPr="001666CE" w:rsidRDefault="00477815" w:rsidP="00477815">
      <w:pPr>
        <w:adjustRightInd w:val="0"/>
        <w:snapToGrid w:val="0"/>
        <w:spacing w:line="360" w:lineRule="auto"/>
        <w:jc w:val="center"/>
        <w:rPr>
          <w:rFonts w:ascii="宋体" w:hAnsi="宋体"/>
          <w:sz w:val="36"/>
          <w:szCs w:val="36"/>
        </w:rPr>
      </w:pPr>
      <w:r w:rsidRPr="001666CE">
        <w:rPr>
          <w:rFonts w:ascii="宋体" w:hAnsi="宋体" w:hint="eastAsia"/>
          <w:sz w:val="36"/>
          <w:szCs w:val="36"/>
        </w:rPr>
        <w:t>购销（闪蒸系统</w:t>
      </w:r>
      <w:r w:rsidRPr="001666CE">
        <w:rPr>
          <w:rFonts w:ascii="宋体" w:hAnsi="宋体"/>
          <w:sz w:val="36"/>
          <w:szCs w:val="36"/>
        </w:rPr>
        <w:t>设备</w:t>
      </w:r>
      <w:r w:rsidRPr="001666CE">
        <w:rPr>
          <w:rFonts w:ascii="宋体" w:hAnsi="宋体" w:hint="eastAsia"/>
          <w:sz w:val="36"/>
          <w:szCs w:val="36"/>
        </w:rPr>
        <w:t>）合同</w:t>
      </w:r>
    </w:p>
    <w:p w14:paraId="572C1EF1" w14:textId="77777777" w:rsidR="00477815" w:rsidRPr="00477815" w:rsidRDefault="00477815" w:rsidP="00477815">
      <w:pPr>
        <w:tabs>
          <w:tab w:val="left" w:pos="5445"/>
        </w:tabs>
        <w:adjustRightInd w:val="0"/>
        <w:snapToGrid w:val="0"/>
        <w:spacing w:line="440" w:lineRule="exact"/>
        <w:rPr>
          <w:rFonts w:ascii="宋体" w:hAnsi="宋体"/>
          <w:sz w:val="24"/>
          <w:szCs w:val="24"/>
          <w:u w:val="single"/>
        </w:rPr>
      </w:pPr>
      <w:r w:rsidRPr="00477815">
        <w:rPr>
          <w:rFonts w:ascii="宋体" w:hAnsi="宋体" w:hint="eastAsia"/>
          <w:sz w:val="24"/>
          <w:szCs w:val="24"/>
        </w:rPr>
        <w:t>需方（甲方）</w:t>
      </w:r>
      <w:r w:rsidRPr="00477815">
        <w:rPr>
          <w:rFonts w:ascii="宋体" w:hAnsi="宋体"/>
          <w:sz w:val="24"/>
          <w:szCs w:val="24"/>
          <w:u w:val="single"/>
        </w:rPr>
        <w:t>:</w:t>
      </w:r>
      <w:r w:rsidRPr="00477815">
        <w:rPr>
          <w:rFonts w:ascii="宋体" w:hAnsi="宋体" w:hint="eastAsia"/>
          <w:sz w:val="24"/>
          <w:szCs w:val="24"/>
          <w:u w:val="single"/>
        </w:rPr>
        <w:t xml:space="preserve"> 扬州中</w:t>
      </w:r>
      <w:proofErr w:type="gramStart"/>
      <w:r w:rsidRPr="00477815">
        <w:rPr>
          <w:rFonts w:ascii="宋体" w:hAnsi="宋体" w:hint="eastAsia"/>
          <w:sz w:val="24"/>
          <w:szCs w:val="24"/>
          <w:u w:val="single"/>
        </w:rPr>
        <w:t>法环境</w:t>
      </w:r>
      <w:proofErr w:type="gramEnd"/>
      <w:r w:rsidRPr="00477815">
        <w:rPr>
          <w:rFonts w:ascii="宋体" w:hAnsi="宋体" w:hint="eastAsia"/>
          <w:sz w:val="24"/>
          <w:szCs w:val="24"/>
          <w:u w:val="single"/>
        </w:rPr>
        <w:t>股份有限公司</w:t>
      </w:r>
      <w:r w:rsidRPr="00477815">
        <w:rPr>
          <w:rFonts w:ascii="宋体" w:hAnsi="宋体"/>
          <w:sz w:val="24"/>
          <w:szCs w:val="24"/>
        </w:rPr>
        <w:tab/>
      </w:r>
      <w:r w:rsidRPr="00477815">
        <w:rPr>
          <w:rFonts w:ascii="宋体" w:hAnsi="宋体" w:hint="eastAsia"/>
          <w:sz w:val="24"/>
          <w:szCs w:val="24"/>
        </w:rPr>
        <w:t>合同编号</w:t>
      </w:r>
      <w:r w:rsidRPr="00477815">
        <w:rPr>
          <w:rFonts w:ascii="宋体" w:hAnsi="宋体"/>
          <w:sz w:val="24"/>
          <w:szCs w:val="24"/>
        </w:rPr>
        <w:t>:</w:t>
      </w:r>
      <w:r w:rsidRPr="00477815">
        <w:rPr>
          <w:rFonts w:ascii="宋体" w:hAnsi="宋体"/>
          <w:sz w:val="24"/>
          <w:szCs w:val="24"/>
          <w:u w:val="single"/>
        </w:rPr>
        <w:t xml:space="preserve">                  </w:t>
      </w:r>
    </w:p>
    <w:p w14:paraId="52ABE854" w14:textId="77777777" w:rsidR="00477815" w:rsidRPr="00477815" w:rsidRDefault="00477815" w:rsidP="00477815">
      <w:pPr>
        <w:tabs>
          <w:tab w:val="left" w:pos="6225"/>
        </w:tabs>
        <w:adjustRightInd w:val="0"/>
        <w:snapToGrid w:val="0"/>
        <w:spacing w:line="440" w:lineRule="exact"/>
        <w:rPr>
          <w:rFonts w:ascii="宋体" w:hAnsi="宋体"/>
          <w:sz w:val="24"/>
          <w:szCs w:val="24"/>
          <w:u w:val="single"/>
        </w:rPr>
      </w:pPr>
      <w:r w:rsidRPr="00477815">
        <w:rPr>
          <w:rFonts w:ascii="宋体" w:hAnsi="宋体" w:hint="eastAsia"/>
          <w:sz w:val="24"/>
          <w:szCs w:val="24"/>
        </w:rPr>
        <w:t>供方（乙方）</w:t>
      </w:r>
      <w:r w:rsidRPr="00477815">
        <w:rPr>
          <w:rFonts w:ascii="宋体" w:hAnsi="宋体"/>
          <w:sz w:val="24"/>
          <w:szCs w:val="24"/>
          <w:u w:val="single"/>
        </w:rPr>
        <w:t>:</w:t>
      </w:r>
      <w:r w:rsidRPr="00477815">
        <w:rPr>
          <w:rFonts w:ascii="宋体" w:hAnsi="宋体" w:hint="eastAsia"/>
          <w:sz w:val="24"/>
          <w:szCs w:val="24"/>
          <w:u w:val="single"/>
        </w:rPr>
        <w:t xml:space="preserve">  </w:t>
      </w:r>
      <w:r w:rsidRPr="00477815">
        <w:rPr>
          <w:rFonts w:ascii="宋体" w:hAnsi="宋体"/>
          <w:sz w:val="24"/>
          <w:szCs w:val="24"/>
          <w:u w:val="single"/>
        </w:rPr>
        <w:t xml:space="preserve">                       </w:t>
      </w:r>
      <w:r w:rsidRPr="00477815">
        <w:rPr>
          <w:rFonts w:ascii="宋体" w:hAnsi="宋体"/>
          <w:sz w:val="24"/>
          <w:szCs w:val="24"/>
        </w:rPr>
        <w:t xml:space="preserve">       </w:t>
      </w:r>
      <w:r w:rsidRPr="00477815">
        <w:rPr>
          <w:rFonts w:ascii="宋体" w:hAnsi="宋体" w:hint="eastAsia"/>
          <w:sz w:val="24"/>
          <w:szCs w:val="24"/>
        </w:rPr>
        <w:t>签订时间</w:t>
      </w:r>
      <w:r w:rsidRPr="00477815">
        <w:rPr>
          <w:rFonts w:ascii="宋体" w:hAnsi="宋体"/>
          <w:sz w:val="24"/>
          <w:szCs w:val="24"/>
        </w:rPr>
        <w:t>:</w:t>
      </w:r>
      <w:r w:rsidRPr="00477815">
        <w:rPr>
          <w:rFonts w:ascii="宋体" w:hAnsi="宋体"/>
          <w:sz w:val="24"/>
          <w:szCs w:val="24"/>
          <w:u w:val="single"/>
        </w:rPr>
        <w:t xml:space="preserve">                 </w:t>
      </w:r>
      <w:r w:rsidRPr="00477815">
        <w:rPr>
          <w:rFonts w:ascii="宋体" w:hAnsi="宋体" w:hint="eastAsia"/>
          <w:sz w:val="24"/>
          <w:szCs w:val="24"/>
          <w:u w:val="single"/>
        </w:rPr>
        <w:t xml:space="preserve"> </w:t>
      </w:r>
    </w:p>
    <w:p w14:paraId="27FCC41F" w14:textId="77777777" w:rsidR="00477815" w:rsidRPr="00477815" w:rsidRDefault="00477815" w:rsidP="00477815">
      <w:pPr>
        <w:adjustRightInd w:val="0"/>
        <w:snapToGrid w:val="0"/>
        <w:spacing w:line="360" w:lineRule="auto"/>
        <w:rPr>
          <w:rFonts w:ascii="宋体" w:hAnsi="宋体"/>
          <w:sz w:val="24"/>
          <w:szCs w:val="24"/>
        </w:rPr>
      </w:pPr>
    </w:p>
    <w:p w14:paraId="26FC986E"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hint="eastAsia"/>
          <w:sz w:val="24"/>
          <w:szCs w:val="24"/>
        </w:rPr>
        <w:t xml:space="preserve">根据《中华人民共和国民法典》，经甲乙双方友好协商，特订立本合同如下 ：                    </w:t>
      </w:r>
    </w:p>
    <w:p w14:paraId="43706C28" w14:textId="77777777" w:rsidR="00477815" w:rsidRPr="00477815" w:rsidRDefault="00477815" w:rsidP="00477815">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一</w:t>
      </w:r>
      <w:r w:rsidRPr="00477815">
        <w:rPr>
          <w:rFonts w:asciiTheme="minorEastAsia" w:hAnsiTheme="minorEastAsia"/>
          <w:sz w:val="24"/>
          <w:szCs w:val="24"/>
        </w:rPr>
        <w:t>、</w:t>
      </w:r>
      <w:r w:rsidRPr="00477815">
        <w:rPr>
          <w:rFonts w:asciiTheme="minorEastAsia" w:hAnsiTheme="minorEastAsia" w:hint="eastAsia"/>
          <w:sz w:val="24"/>
          <w:szCs w:val="24"/>
        </w:rPr>
        <w:t>供货范围及要求</w:t>
      </w:r>
      <w:r w:rsidRPr="00477815">
        <w:rPr>
          <w:rFonts w:asciiTheme="minorEastAsia" w:hAnsiTheme="minorEastAsia"/>
          <w:sz w:val="24"/>
          <w:szCs w:val="24"/>
        </w:rPr>
        <w:t>：</w:t>
      </w:r>
    </w:p>
    <w:p w14:paraId="4AF21D36" w14:textId="77777777" w:rsidR="00477815" w:rsidRPr="00477815" w:rsidRDefault="00477815" w:rsidP="00477815">
      <w:pPr>
        <w:spacing w:line="360" w:lineRule="auto"/>
        <w:ind w:firstLineChars="177" w:firstLine="425"/>
        <w:rPr>
          <w:rFonts w:asciiTheme="minorEastAsia" w:hAnsiTheme="minorEastAsia"/>
          <w:sz w:val="24"/>
          <w:szCs w:val="24"/>
        </w:rPr>
      </w:pPr>
      <w:r w:rsidRPr="00477815">
        <w:rPr>
          <w:rFonts w:asciiTheme="minorEastAsia" w:hAnsiTheme="minorEastAsia" w:hint="eastAsia"/>
          <w:sz w:val="24"/>
          <w:szCs w:val="24"/>
        </w:rPr>
        <w:t>1.1 闪蒸系统设备要求：闪蒸率≥</w:t>
      </w:r>
      <w:r w:rsidRPr="00477815">
        <w:rPr>
          <w:rFonts w:asciiTheme="minorEastAsia" w:hAnsiTheme="minorEastAsia"/>
          <w:sz w:val="24"/>
          <w:szCs w:val="24"/>
        </w:rPr>
        <w:t xml:space="preserve">  </w:t>
      </w:r>
      <w:r w:rsidRPr="00477815">
        <w:rPr>
          <w:rFonts w:asciiTheme="minorEastAsia" w:hAnsiTheme="minorEastAsia" w:hint="eastAsia"/>
          <w:sz w:val="24"/>
          <w:szCs w:val="24"/>
        </w:rPr>
        <w:t>。</w:t>
      </w:r>
    </w:p>
    <w:p w14:paraId="455782EC" w14:textId="77777777" w:rsidR="00477815" w:rsidRPr="00477815" w:rsidRDefault="00477815" w:rsidP="00477815">
      <w:pPr>
        <w:spacing w:line="360" w:lineRule="auto"/>
        <w:ind w:left="425"/>
        <w:rPr>
          <w:rFonts w:asciiTheme="minorEastAsia" w:hAnsiTheme="minorEastAsia"/>
          <w:sz w:val="24"/>
          <w:szCs w:val="24"/>
        </w:rPr>
      </w:pPr>
      <w:r w:rsidRPr="00477815">
        <w:rPr>
          <w:rFonts w:asciiTheme="minorEastAsia" w:hAnsiTheme="minorEastAsia" w:hint="eastAsia"/>
          <w:sz w:val="24"/>
          <w:szCs w:val="24"/>
        </w:rPr>
        <w:t>1.2 辅材及管材采用GB8163无缝钢管或不锈钢304材质及以上，闪蒸罐、疏水泵组、</w:t>
      </w:r>
      <w:r w:rsidRPr="00477815">
        <w:rPr>
          <w:rFonts w:asciiTheme="minorEastAsia" w:hAnsiTheme="minorEastAsia"/>
          <w:sz w:val="24"/>
          <w:szCs w:val="24"/>
        </w:rPr>
        <w:t>换热器等</w:t>
      </w:r>
      <w:r w:rsidRPr="00477815">
        <w:rPr>
          <w:rFonts w:asciiTheme="minorEastAsia" w:hAnsiTheme="minorEastAsia" w:hint="eastAsia"/>
          <w:sz w:val="24"/>
          <w:szCs w:val="24"/>
        </w:rPr>
        <w:t>设备性能</w:t>
      </w:r>
      <w:r w:rsidRPr="00477815">
        <w:rPr>
          <w:rFonts w:asciiTheme="minorEastAsia" w:hAnsiTheme="minorEastAsia"/>
          <w:sz w:val="24"/>
          <w:szCs w:val="24"/>
        </w:rPr>
        <w:t>及</w:t>
      </w:r>
      <w:r w:rsidRPr="00477815">
        <w:rPr>
          <w:rFonts w:asciiTheme="minorEastAsia" w:hAnsiTheme="minorEastAsia" w:hint="eastAsia"/>
          <w:sz w:val="24"/>
          <w:szCs w:val="24"/>
        </w:rPr>
        <w:t>品牌需满足技术说明书</w:t>
      </w:r>
      <w:r w:rsidRPr="00477815">
        <w:rPr>
          <w:rFonts w:asciiTheme="minorEastAsia" w:hAnsiTheme="minorEastAsia"/>
          <w:sz w:val="24"/>
          <w:szCs w:val="24"/>
        </w:rPr>
        <w:t>要求</w:t>
      </w:r>
      <w:r w:rsidRPr="00477815">
        <w:rPr>
          <w:rFonts w:asciiTheme="minorEastAsia" w:hAnsiTheme="minorEastAsia" w:hint="eastAsia"/>
          <w:sz w:val="24"/>
          <w:szCs w:val="24"/>
        </w:rPr>
        <w:t>（详见招标文件）。</w:t>
      </w:r>
    </w:p>
    <w:p w14:paraId="49467D90" w14:textId="77777777" w:rsidR="00477815" w:rsidRPr="00477815" w:rsidRDefault="00477815" w:rsidP="00477815">
      <w:pPr>
        <w:spacing w:line="360" w:lineRule="auto"/>
        <w:ind w:left="425"/>
        <w:rPr>
          <w:rFonts w:asciiTheme="minorEastAsia" w:hAnsiTheme="minorEastAsia"/>
          <w:sz w:val="24"/>
          <w:szCs w:val="24"/>
        </w:rPr>
      </w:pPr>
      <w:r w:rsidRPr="00477815">
        <w:rPr>
          <w:rFonts w:asciiTheme="minorEastAsia" w:hAnsiTheme="minorEastAsia"/>
          <w:sz w:val="24"/>
          <w:szCs w:val="24"/>
        </w:rPr>
        <w:t xml:space="preserve">1.3 </w:t>
      </w:r>
      <w:r w:rsidRPr="00477815">
        <w:rPr>
          <w:rFonts w:asciiTheme="minorEastAsia" w:hAnsiTheme="minorEastAsia" w:hint="eastAsia"/>
          <w:sz w:val="24"/>
          <w:szCs w:val="24"/>
        </w:rPr>
        <w:t>管道及设备安装施工过程中，管道的焊接、法兰及支架安装、管道</w:t>
      </w:r>
      <w:proofErr w:type="gramStart"/>
      <w:r w:rsidRPr="00477815">
        <w:rPr>
          <w:rFonts w:asciiTheme="minorEastAsia" w:hAnsiTheme="minorEastAsia" w:hint="eastAsia"/>
          <w:sz w:val="24"/>
          <w:szCs w:val="24"/>
        </w:rPr>
        <w:t>试压及吹洗</w:t>
      </w:r>
      <w:proofErr w:type="gramEnd"/>
      <w:r w:rsidRPr="00477815">
        <w:rPr>
          <w:rFonts w:asciiTheme="minorEastAsia" w:hAnsiTheme="minorEastAsia" w:hint="eastAsia"/>
          <w:sz w:val="24"/>
          <w:szCs w:val="24"/>
        </w:rPr>
        <w:t>、防腐及保温等关键工序要有详细施工工序方法及施工检查记录，并提请甲方现场确认。</w:t>
      </w:r>
    </w:p>
    <w:p w14:paraId="304BD162" w14:textId="77777777" w:rsidR="00477815" w:rsidRPr="00477815" w:rsidRDefault="00477815" w:rsidP="00477815">
      <w:pPr>
        <w:spacing w:line="360" w:lineRule="auto"/>
        <w:ind w:left="425"/>
        <w:rPr>
          <w:rFonts w:asciiTheme="minorEastAsia" w:hAnsiTheme="minorEastAsia"/>
          <w:sz w:val="24"/>
          <w:szCs w:val="24"/>
        </w:rPr>
      </w:pPr>
      <w:r w:rsidRPr="00477815">
        <w:rPr>
          <w:rFonts w:asciiTheme="minorEastAsia" w:hAnsiTheme="minorEastAsia" w:hint="eastAsia"/>
          <w:sz w:val="24"/>
          <w:szCs w:val="24"/>
        </w:rPr>
        <w:t>1.4 乙方负责为完成本合同下需要的</w:t>
      </w:r>
      <w:r w:rsidRPr="00477815">
        <w:rPr>
          <w:rFonts w:asciiTheme="minorEastAsia" w:hAnsiTheme="minorEastAsia" w:hint="eastAsia"/>
          <w:spacing w:val="-8"/>
          <w:sz w:val="24"/>
          <w:szCs w:val="24"/>
        </w:rPr>
        <w:t>安全、健康及环保</w:t>
      </w:r>
      <w:r w:rsidRPr="00477815">
        <w:rPr>
          <w:rFonts w:asciiTheme="minorEastAsia" w:hAnsiTheme="minorEastAsia" w:hint="eastAsia"/>
          <w:sz w:val="24"/>
          <w:szCs w:val="24"/>
        </w:rPr>
        <w:t>防护措施（包括保护临近构筑物、设备设施的防护）的布设以及拆除</w:t>
      </w:r>
    </w:p>
    <w:p w14:paraId="67AC6ECC" w14:textId="77777777" w:rsidR="00477815" w:rsidRPr="00477815" w:rsidRDefault="00477815" w:rsidP="00477815">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二</w:t>
      </w:r>
      <w:r w:rsidRPr="00477815">
        <w:rPr>
          <w:rFonts w:asciiTheme="minorEastAsia" w:hAnsiTheme="minorEastAsia"/>
          <w:sz w:val="24"/>
          <w:szCs w:val="24"/>
        </w:rPr>
        <w:t>、</w:t>
      </w:r>
      <w:r w:rsidRPr="00477815">
        <w:rPr>
          <w:rFonts w:asciiTheme="minorEastAsia" w:hAnsiTheme="minorEastAsia" w:hint="eastAsia"/>
          <w:sz w:val="24"/>
          <w:szCs w:val="24"/>
        </w:rPr>
        <w:t>报价清单</w:t>
      </w:r>
      <w:r w:rsidRPr="00477815">
        <w:rPr>
          <w:rFonts w:asciiTheme="minorEastAsia" w:hAnsiTheme="minorEastAsia"/>
          <w:sz w:val="24"/>
          <w:szCs w:val="24"/>
        </w:rPr>
        <w:t>：</w:t>
      </w:r>
    </w:p>
    <w:tbl>
      <w:tblPr>
        <w:tblW w:w="8593" w:type="dxa"/>
        <w:jc w:val="center"/>
        <w:tblLook w:val="04A0" w:firstRow="1" w:lastRow="0" w:firstColumn="1" w:lastColumn="0" w:noHBand="0" w:noVBand="1"/>
      </w:tblPr>
      <w:tblGrid>
        <w:gridCol w:w="753"/>
        <w:gridCol w:w="1320"/>
        <w:gridCol w:w="1658"/>
        <w:gridCol w:w="993"/>
        <w:gridCol w:w="1134"/>
        <w:gridCol w:w="1275"/>
        <w:gridCol w:w="1460"/>
      </w:tblGrid>
      <w:tr w:rsidR="00477815" w:rsidRPr="00477815" w14:paraId="4CB60A43" w14:textId="77777777" w:rsidTr="005A4B69">
        <w:trPr>
          <w:trHeight w:val="531"/>
          <w:jc w:val="center"/>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36BEA"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序号</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32EFC7C0"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供货内容</w:t>
            </w:r>
          </w:p>
        </w:tc>
        <w:tc>
          <w:tcPr>
            <w:tcW w:w="1658" w:type="dxa"/>
            <w:tcBorders>
              <w:top w:val="single" w:sz="4" w:space="0" w:color="auto"/>
              <w:left w:val="nil"/>
              <w:bottom w:val="single" w:sz="4" w:space="0" w:color="auto"/>
              <w:right w:val="nil"/>
            </w:tcBorders>
            <w:shd w:val="clear" w:color="auto" w:fill="auto"/>
            <w:noWrap/>
            <w:vAlign w:val="center"/>
            <w:hideMark/>
          </w:tcPr>
          <w:p w14:paraId="33CEDF20"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品牌型号</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2A851"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数量</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80FEF29" w14:textId="77777777" w:rsidR="00477815" w:rsidRPr="00477815" w:rsidRDefault="00477815" w:rsidP="005A4B69">
            <w:pPr>
              <w:widowControl/>
              <w:jc w:val="center"/>
              <w:rPr>
                <w:rFonts w:asciiTheme="minorEastAsia" w:hAnsiTheme="minorEastAsia" w:cs="宋体"/>
                <w:b/>
                <w:bCs/>
                <w:kern w:val="0"/>
                <w:sz w:val="24"/>
                <w:szCs w:val="24"/>
              </w:rPr>
            </w:pPr>
            <w:r w:rsidRPr="00477815">
              <w:rPr>
                <w:rFonts w:asciiTheme="minorEastAsia" w:hAnsiTheme="minorEastAsia" w:cs="宋体" w:hint="eastAsia"/>
                <w:b/>
                <w:bCs/>
                <w:kern w:val="0"/>
                <w:sz w:val="24"/>
                <w:szCs w:val="24"/>
              </w:rPr>
              <w:t>单价</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656D986"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合价</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CE3DD84"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备注</w:t>
            </w:r>
          </w:p>
        </w:tc>
      </w:tr>
      <w:tr w:rsidR="00477815" w:rsidRPr="00477815" w14:paraId="3B07C349" w14:textId="77777777" w:rsidTr="005A4B69">
        <w:trPr>
          <w:trHeight w:val="420"/>
          <w:jc w:val="center"/>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7EB4892C"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320" w:type="dxa"/>
            <w:tcBorders>
              <w:top w:val="nil"/>
              <w:left w:val="nil"/>
              <w:bottom w:val="single" w:sz="4" w:space="0" w:color="auto"/>
              <w:right w:val="nil"/>
            </w:tcBorders>
            <w:shd w:val="clear" w:color="auto" w:fill="auto"/>
            <w:noWrap/>
            <w:vAlign w:val="center"/>
          </w:tcPr>
          <w:p w14:paraId="6EFF5F35"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658" w:type="dxa"/>
            <w:tcBorders>
              <w:top w:val="nil"/>
              <w:left w:val="single" w:sz="4" w:space="0" w:color="auto"/>
              <w:bottom w:val="single" w:sz="4" w:space="0" w:color="auto"/>
              <w:right w:val="nil"/>
            </w:tcBorders>
            <w:shd w:val="clear" w:color="auto" w:fill="auto"/>
            <w:noWrap/>
            <w:vAlign w:val="center"/>
          </w:tcPr>
          <w:p w14:paraId="55F468C4"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1C64126E"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4623B6AA"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63237424"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460" w:type="dxa"/>
            <w:tcBorders>
              <w:top w:val="nil"/>
              <w:left w:val="nil"/>
              <w:bottom w:val="single" w:sz="4" w:space="0" w:color="auto"/>
              <w:right w:val="single" w:sz="4" w:space="0" w:color="auto"/>
            </w:tcBorders>
            <w:shd w:val="clear" w:color="auto" w:fill="auto"/>
            <w:noWrap/>
            <w:vAlign w:val="center"/>
          </w:tcPr>
          <w:p w14:paraId="622B87DB" w14:textId="77777777" w:rsidR="00477815" w:rsidRPr="00477815" w:rsidRDefault="00477815" w:rsidP="005A4B69">
            <w:pPr>
              <w:widowControl/>
              <w:jc w:val="center"/>
              <w:rPr>
                <w:rFonts w:asciiTheme="minorEastAsia" w:hAnsiTheme="minorEastAsia" w:cs="宋体"/>
                <w:color w:val="000000"/>
                <w:kern w:val="0"/>
                <w:sz w:val="24"/>
                <w:szCs w:val="24"/>
              </w:rPr>
            </w:pPr>
          </w:p>
        </w:tc>
      </w:tr>
      <w:tr w:rsidR="00477815" w:rsidRPr="00477815" w14:paraId="0E37C3BC" w14:textId="77777777" w:rsidTr="005A4B69">
        <w:trPr>
          <w:trHeight w:val="420"/>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3DBA27C"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320" w:type="dxa"/>
            <w:tcBorders>
              <w:top w:val="nil"/>
              <w:left w:val="nil"/>
              <w:bottom w:val="single" w:sz="4" w:space="0" w:color="auto"/>
              <w:right w:val="nil"/>
            </w:tcBorders>
            <w:shd w:val="clear" w:color="auto" w:fill="auto"/>
            <w:noWrap/>
            <w:vAlign w:val="center"/>
          </w:tcPr>
          <w:p w14:paraId="0BF53628"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658" w:type="dxa"/>
            <w:tcBorders>
              <w:top w:val="nil"/>
              <w:left w:val="single" w:sz="4" w:space="0" w:color="auto"/>
              <w:bottom w:val="single" w:sz="4" w:space="0" w:color="auto"/>
              <w:right w:val="nil"/>
            </w:tcBorders>
            <w:shd w:val="clear" w:color="auto" w:fill="auto"/>
            <w:noWrap/>
            <w:vAlign w:val="center"/>
          </w:tcPr>
          <w:p w14:paraId="592B5E78"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6FD3F570"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317BAD58"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70B5D2EC"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460" w:type="dxa"/>
            <w:tcBorders>
              <w:top w:val="nil"/>
              <w:left w:val="nil"/>
              <w:bottom w:val="single" w:sz="4" w:space="0" w:color="auto"/>
              <w:right w:val="single" w:sz="4" w:space="0" w:color="auto"/>
            </w:tcBorders>
            <w:shd w:val="clear" w:color="auto" w:fill="auto"/>
            <w:noWrap/>
            <w:vAlign w:val="center"/>
          </w:tcPr>
          <w:p w14:paraId="0A698C4B" w14:textId="77777777" w:rsidR="00477815" w:rsidRPr="00477815" w:rsidRDefault="00477815" w:rsidP="005A4B69">
            <w:pPr>
              <w:widowControl/>
              <w:jc w:val="center"/>
              <w:rPr>
                <w:rFonts w:asciiTheme="minorEastAsia" w:hAnsiTheme="minorEastAsia" w:cs="宋体"/>
                <w:color w:val="000000"/>
                <w:kern w:val="0"/>
                <w:sz w:val="24"/>
                <w:szCs w:val="24"/>
              </w:rPr>
            </w:pPr>
          </w:p>
        </w:tc>
      </w:tr>
      <w:tr w:rsidR="00477815" w:rsidRPr="00477815" w14:paraId="1BA3E509" w14:textId="77777777" w:rsidTr="005A4B69">
        <w:trPr>
          <w:trHeight w:val="20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C5CB667"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320" w:type="dxa"/>
            <w:tcBorders>
              <w:top w:val="nil"/>
              <w:left w:val="nil"/>
              <w:bottom w:val="single" w:sz="4" w:space="0" w:color="auto"/>
              <w:right w:val="nil"/>
            </w:tcBorders>
            <w:shd w:val="clear" w:color="auto" w:fill="auto"/>
            <w:noWrap/>
            <w:vAlign w:val="center"/>
          </w:tcPr>
          <w:p w14:paraId="5BCE3C3F"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658" w:type="dxa"/>
            <w:tcBorders>
              <w:top w:val="nil"/>
              <w:left w:val="single" w:sz="4" w:space="0" w:color="auto"/>
              <w:bottom w:val="single" w:sz="4" w:space="0" w:color="auto"/>
              <w:right w:val="nil"/>
            </w:tcBorders>
            <w:shd w:val="clear" w:color="auto" w:fill="auto"/>
            <w:noWrap/>
            <w:vAlign w:val="center"/>
          </w:tcPr>
          <w:p w14:paraId="11EA2AE2"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5F7BEC74"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302AFB81"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7BFF43C6"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460" w:type="dxa"/>
            <w:tcBorders>
              <w:top w:val="nil"/>
              <w:left w:val="nil"/>
              <w:bottom w:val="single" w:sz="4" w:space="0" w:color="auto"/>
              <w:right w:val="single" w:sz="4" w:space="0" w:color="auto"/>
            </w:tcBorders>
            <w:shd w:val="clear" w:color="auto" w:fill="auto"/>
            <w:noWrap/>
            <w:vAlign w:val="center"/>
          </w:tcPr>
          <w:p w14:paraId="0AD800D0" w14:textId="77777777" w:rsidR="00477815" w:rsidRPr="00477815" w:rsidRDefault="00477815" w:rsidP="005A4B69">
            <w:pPr>
              <w:widowControl/>
              <w:jc w:val="center"/>
              <w:rPr>
                <w:rFonts w:asciiTheme="minorEastAsia" w:hAnsiTheme="minorEastAsia" w:cs="宋体"/>
                <w:color w:val="000000"/>
                <w:kern w:val="0"/>
                <w:sz w:val="24"/>
                <w:szCs w:val="24"/>
              </w:rPr>
            </w:pPr>
          </w:p>
        </w:tc>
      </w:tr>
      <w:tr w:rsidR="00477815" w:rsidRPr="00477815" w14:paraId="3A384C30" w14:textId="77777777" w:rsidTr="005A4B69">
        <w:trPr>
          <w:trHeight w:val="20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799649F5"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320" w:type="dxa"/>
            <w:tcBorders>
              <w:top w:val="nil"/>
              <w:left w:val="nil"/>
              <w:bottom w:val="single" w:sz="4" w:space="0" w:color="auto"/>
              <w:right w:val="nil"/>
            </w:tcBorders>
            <w:shd w:val="clear" w:color="auto" w:fill="auto"/>
            <w:noWrap/>
            <w:vAlign w:val="center"/>
          </w:tcPr>
          <w:p w14:paraId="15A024FB"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658" w:type="dxa"/>
            <w:tcBorders>
              <w:top w:val="nil"/>
              <w:left w:val="single" w:sz="4" w:space="0" w:color="auto"/>
              <w:bottom w:val="single" w:sz="4" w:space="0" w:color="auto"/>
              <w:right w:val="nil"/>
            </w:tcBorders>
            <w:shd w:val="clear" w:color="auto" w:fill="auto"/>
            <w:noWrap/>
            <w:vAlign w:val="center"/>
          </w:tcPr>
          <w:p w14:paraId="3BB77718"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08609942"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7CE41BAA"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56064CC8"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460" w:type="dxa"/>
            <w:tcBorders>
              <w:top w:val="nil"/>
              <w:left w:val="nil"/>
              <w:bottom w:val="single" w:sz="4" w:space="0" w:color="auto"/>
              <w:right w:val="single" w:sz="4" w:space="0" w:color="auto"/>
            </w:tcBorders>
            <w:shd w:val="clear" w:color="auto" w:fill="auto"/>
            <w:noWrap/>
            <w:vAlign w:val="center"/>
          </w:tcPr>
          <w:p w14:paraId="4ABC7098" w14:textId="77777777" w:rsidR="00477815" w:rsidRPr="00477815" w:rsidRDefault="00477815" w:rsidP="005A4B69">
            <w:pPr>
              <w:widowControl/>
              <w:jc w:val="center"/>
              <w:rPr>
                <w:rFonts w:asciiTheme="minorEastAsia" w:hAnsiTheme="minorEastAsia" w:cs="宋体"/>
                <w:color w:val="000000"/>
                <w:kern w:val="0"/>
                <w:sz w:val="24"/>
                <w:szCs w:val="24"/>
              </w:rPr>
            </w:pPr>
          </w:p>
        </w:tc>
      </w:tr>
      <w:tr w:rsidR="00477815" w:rsidRPr="00477815" w14:paraId="5F7B0E13" w14:textId="77777777" w:rsidTr="005A4B69">
        <w:trPr>
          <w:trHeight w:val="20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CCFA688"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320" w:type="dxa"/>
            <w:tcBorders>
              <w:top w:val="nil"/>
              <w:left w:val="nil"/>
              <w:bottom w:val="single" w:sz="4" w:space="0" w:color="auto"/>
              <w:right w:val="nil"/>
            </w:tcBorders>
            <w:shd w:val="clear" w:color="auto" w:fill="auto"/>
            <w:noWrap/>
            <w:vAlign w:val="center"/>
          </w:tcPr>
          <w:p w14:paraId="653461C2"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658" w:type="dxa"/>
            <w:tcBorders>
              <w:top w:val="nil"/>
              <w:left w:val="single" w:sz="4" w:space="0" w:color="auto"/>
              <w:bottom w:val="single" w:sz="4" w:space="0" w:color="auto"/>
              <w:right w:val="nil"/>
            </w:tcBorders>
            <w:shd w:val="clear" w:color="auto" w:fill="auto"/>
            <w:noWrap/>
            <w:vAlign w:val="center"/>
          </w:tcPr>
          <w:p w14:paraId="25972BB7"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374D5F6"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244106FA"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6DB558AB"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460" w:type="dxa"/>
            <w:tcBorders>
              <w:top w:val="nil"/>
              <w:left w:val="nil"/>
              <w:bottom w:val="single" w:sz="4" w:space="0" w:color="auto"/>
              <w:right w:val="single" w:sz="4" w:space="0" w:color="auto"/>
            </w:tcBorders>
            <w:shd w:val="clear" w:color="auto" w:fill="auto"/>
            <w:noWrap/>
            <w:vAlign w:val="center"/>
          </w:tcPr>
          <w:p w14:paraId="61178CA2" w14:textId="77777777" w:rsidR="00477815" w:rsidRPr="00477815" w:rsidRDefault="00477815" w:rsidP="005A4B69">
            <w:pPr>
              <w:widowControl/>
              <w:jc w:val="center"/>
              <w:rPr>
                <w:rFonts w:asciiTheme="minorEastAsia" w:hAnsiTheme="minorEastAsia" w:cs="宋体"/>
                <w:color w:val="000000"/>
                <w:kern w:val="0"/>
                <w:sz w:val="24"/>
                <w:szCs w:val="24"/>
              </w:rPr>
            </w:pPr>
          </w:p>
        </w:tc>
      </w:tr>
      <w:tr w:rsidR="00477815" w:rsidRPr="00477815" w14:paraId="1C5248D7" w14:textId="77777777" w:rsidTr="005A4B69">
        <w:trPr>
          <w:trHeight w:val="20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ED7C5F9"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320" w:type="dxa"/>
            <w:tcBorders>
              <w:top w:val="nil"/>
              <w:left w:val="nil"/>
              <w:bottom w:val="single" w:sz="4" w:space="0" w:color="auto"/>
              <w:right w:val="nil"/>
            </w:tcBorders>
            <w:shd w:val="clear" w:color="auto" w:fill="auto"/>
            <w:noWrap/>
            <w:vAlign w:val="center"/>
          </w:tcPr>
          <w:p w14:paraId="06D2977C"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658" w:type="dxa"/>
            <w:tcBorders>
              <w:top w:val="nil"/>
              <w:left w:val="single" w:sz="4" w:space="0" w:color="auto"/>
              <w:bottom w:val="single" w:sz="4" w:space="0" w:color="auto"/>
              <w:right w:val="nil"/>
            </w:tcBorders>
            <w:shd w:val="clear" w:color="auto" w:fill="auto"/>
            <w:noWrap/>
            <w:vAlign w:val="center"/>
          </w:tcPr>
          <w:p w14:paraId="580A2219"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17CAFFD0"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61C48329"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4AE8A95D" w14:textId="77777777" w:rsidR="00477815" w:rsidRPr="00477815" w:rsidRDefault="00477815" w:rsidP="005A4B69">
            <w:pPr>
              <w:widowControl/>
              <w:jc w:val="center"/>
              <w:rPr>
                <w:rFonts w:asciiTheme="minorEastAsia" w:hAnsiTheme="minorEastAsia" w:cs="宋体"/>
                <w:color w:val="000000"/>
                <w:kern w:val="0"/>
                <w:sz w:val="24"/>
                <w:szCs w:val="24"/>
              </w:rPr>
            </w:pPr>
          </w:p>
        </w:tc>
        <w:tc>
          <w:tcPr>
            <w:tcW w:w="1460" w:type="dxa"/>
            <w:tcBorders>
              <w:top w:val="nil"/>
              <w:left w:val="nil"/>
              <w:bottom w:val="single" w:sz="4" w:space="0" w:color="auto"/>
              <w:right w:val="single" w:sz="4" w:space="0" w:color="auto"/>
            </w:tcBorders>
            <w:shd w:val="clear" w:color="auto" w:fill="auto"/>
            <w:noWrap/>
            <w:vAlign w:val="center"/>
          </w:tcPr>
          <w:p w14:paraId="5AB63D16" w14:textId="77777777" w:rsidR="00477815" w:rsidRPr="00477815" w:rsidRDefault="00477815" w:rsidP="005A4B69">
            <w:pPr>
              <w:widowControl/>
              <w:jc w:val="center"/>
              <w:rPr>
                <w:rFonts w:asciiTheme="minorEastAsia" w:hAnsiTheme="minorEastAsia" w:cs="宋体"/>
                <w:color w:val="000000"/>
                <w:kern w:val="0"/>
                <w:sz w:val="24"/>
                <w:szCs w:val="24"/>
              </w:rPr>
            </w:pPr>
          </w:p>
        </w:tc>
      </w:tr>
      <w:tr w:rsidR="00477815" w:rsidRPr="00477815" w14:paraId="081B1014" w14:textId="77777777" w:rsidTr="005A4B69">
        <w:trPr>
          <w:trHeight w:val="467"/>
          <w:jc w:val="center"/>
        </w:trPr>
        <w:tc>
          <w:tcPr>
            <w:tcW w:w="5858"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11D66"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hint="eastAsia"/>
                <w:b/>
                <w:bCs/>
                <w:color w:val="000000"/>
                <w:kern w:val="0"/>
                <w:sz w:val="24"/>
                <w:szCs w:val="24"/>
              </w:rPr>
              <w:t xml:space="preserve">合计： </w:t>
            </w:r>
          </w:p>
        </w:tc>
        <w:tc>
          <w:tcPr>
            <w:tcW w:w="1275" w:type="dxa"/>
            <w:tcBorders>
              <w:top w:val="nil"/>
              <w:left w:val="nil"/>
              <w:bottom w:val="single" w:sz="4" w:space="0" w:color="auto"/>
              <w:right w:val="single" w:sz="4" w:space="0" w:color="auto"/>
            </w:tcBorders>
            <w:shd w:val="clear" w:color="000000" w:fill="FFFFFF"/>
            <w:noWrap/>
            <w:vAlign w:val="center"/>
            <w:hideMark/>
          </w:tcPr>
          <w:p w14:paraId="5A919BDC" w14:textId="77777777" w:rsidR="00477815" w:rsidRPr="00477815" w:rsidRDefault="00477815" w:rsidP="005A4B69">
            <w:pPr>
              <w:widowControl/>
              <w:jc w:val="center"/>
              <w:rPr>
                <w:rFonts w:asciiTheme="minorEastAsia" w:hAnsiTheme="minorEastAsia" w:cs="宋体"/>
                <w:b/>
                <w:bCs/>
                <w:color w:val="000000"/>
                <w:kern w:val="0"/>
                <w:sz w:val="24"/>
                <w:szCs w:val="24"/>
              </w:rPr>
            </w:pPr>
            <w:r w:rsidRPr="00477815">
              <w:rPr>
                <w:rFonts w:asciiTheme="minorEastAsia" w:hAnsiTheme="minorEastAsia" w:cs="宋体"/>
                <w:b/>
                <w:bCs/>
                <w:color w:val="000000"/>
                <w:kern w:val="0"/>
                <w:sz w:val="24"/>
                <w:szCs w:val="24"/>
              </w:rPr>
              <w:t xml:space="preserve"> </w:t>
            </w:r>
          </w:p>
        </w:tc>
        <w:tc>
          <w:tcPr>
            <w:tcW w:w="1460" w:type="dxa"/>
            <w:tcBorders>
              <w:top w:val="nil"/>
              <w:left w:val="nil"/>
              <w:bottom w:val="single" w:sz="4" w:space="0" w:color="auto"/>
              <w:right w:val="single" w:sz="4" w:space="0" w:color="auto"/>
            </w:tcBorders>
            <w:shd w:val="clear" w:color="000000" w:fill="FFFFFF"/>
            <w:vAlign w:val="center"/>
          </w:tcPr>
          <w:p w14:paraId="1F151D8B" w14:textId="77777777" w:rsidR="00477815" w:rsidRPr="00477815" w:rsidRDefault="00477815" w:rsidP="005A4B69">
            <w:pPr>
              <w:widowControl/>
              <w:jc w:val="left"/>
              <w:rPr>
                <w:rFonts w:asciiTheme="minorEastAsia" w:hAnsiTheme="minorEastAsia" w:cs="宋体"/>
                <w:color w:val="000000"/>
                <w:kern w:val="0"/>
                <w:sz w:val="24"/>
                <w:szCs w:val="24"/>
              </w:rPr>
            </w:pPr>
          </w:p>
        </w:tc>
      </w:tr>
    </w:tbl>
    <w:p w14:paraId="114473AF" w14:textId="77777777" w:rsidR="00477815" w:rsidRPr="00477815" w:rsidRDefault="00477815" w:rsidP="00477815">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lastRenderedPageBreak/>
        <w:t>三、交货与付款</w:t>
      </w:r>
    </w:p>
    <w:p w14:paraId="0A16BEB2"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hint="eastAsia"/>
          <w:sz w:val="24"/>
          <w:szCs w:val="24"/>
        </w:rPr>
        <w:t>供货</w:t>
      </w:r>
      <w:r w:rsidRPr="00477815">
        <w:rPr>
          <w:rFonts w:asciiTheme="minorEastAsia" w:hAnsiTheme="minorEastAsia"/>
          <w:sz w:val="24"/>
          <w:szCs w:val="24"/>
        </w:rPr>
        <w:t>、安装及调试完成后付款至合同价90%，余款在一年后最终</w:t>
      </w:r>
      <w:r w:rsidRPr="00477815">
        <w:rPr>
          <w:rFonts w:asciiTheme="minorEastAsia" w:hAnsiTheme="minorEastAsia" w:hint="eastAsia"/>
          <w:sz w:val="24"/>
          <w:szCs w:val="24"/>
        </w:rPr>
        <w:t>性能试验</w:t>
      </w:r>
      <w:r w:rsidRPr="00477815">
        <w:rPr>
          <w:rFonts w:asciiTheme="minorEastAsia" w:hAnsiTheme="minorEastAsia"/>
          <w:sz w:val="24"/>
          <w:szCs w:val="24"/>
        </w:rPr>
        <w:t>达标后付清</w:t>
      </w:r>
      <w:r w:rsidRPr="00477815">
        <w:rPr>
          <w:rFonts w:asciiTheme="minorEastAsia" w:hAnsiTheme="minorEastAsia" w:hint="eastAsia"/>
          <w:sz w:val="24"/>
          <w:szCs w:val="24"/>
        </w:rPr>
        <w:t>。</w:t>
      </w:r>
    </w:p>
    <w:p w14:paraId="259E5608" w14:textId="77777777" w:rsidR="00477815" w:rsidRPr="00477815" w:rsidRDefault="00477815" w:rsidP="00477815">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货期</w:t>
      </w:r>
      <w:r w:rsidRPr="00477815">
        <w:rPr>
          <w:rFonts w:asciiTheme="minorEastAsia" w:hAnsiTheme="minorEastAsia"/>
          <w:sz w:val="24"/>
          <w:szCs w:val="24"/>
        </w:rPr>
        <w:t>：</w:t>
      </w:r>
      <w:r w:rsidRPr="00477815">
        <w:rPr>
          <w:rFonts w:asciiTheme="minorEastAsia" w:hAnsiTheme="minorEastAsia" w:hint="eastAsia"/>
          <w:sz w:val="24"/>
          <w:szCs w:val="24"/>
        </w:rPr>
        <w:t>6</w:t>
      </w:r>
      <w:r w:rsidRPr="00477815">
        <w:rPr>
          <w:rFonts w:asciiTheme="minorEastAsia" w:hAnsiTheme="minorEastAsia"/>
          <w:sz w:val="24"/>
          <w:szCs w:val="24"/>
        </w:rPr>
        <w:t>~8</w:t>
      </w:r>
      <w:r w:rsidRPr="00477815">
        <w:rPr>
          <w:rFonts w:asciiTheme="minorEastAsia" w:hAnsiTheme="minorEastAsia" w:hint="eastAsia"/>
          <w:sz w:val="24"/>
          <w:szCs w:val="24"/>
        </w:rPr>
        <w:t>周</w:t>
      </w:r>
      <w:r w:rsidRPr="00477815">
        <w:rPr>
          <w:rFonts w:asciiTheme="minorEastAsia" w:hAnsiTheme="minorEastAsia"/>
          <w:sz w:val="24"/>
          <w:szCs w:val="24"/>
        </w:rPr>
        <w:t>。</w:t>
      </w:r>
    </w:p>
    <w:p w14:paraId="4657408E" w14:textId="77777777" w:rsidR="00477815" w:rsidRPr="00477815" w:rsidRDefault="00477815" w:rsidP="00477815">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三、质量标准</w:t>
      </w:r>
    </w:p>
    <w:p w14:paraId="1C5464A6"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sz w:val="24"/>
          <w:szCs w:val="24"/>
        </w:rPr>
        <w:t xml:space="preserve">3.1 </w:t>
      </w:r>
      <w:r w:rsidRPr="00477815">
        <w:rPr>
          <w:rFonts w:asciiTheme="minorEastAsia" w:hAnsiTheme="minorEastAsia" w:hint="eastAsia"/>
          <w:sz w:val="24"/>
          <w:szCs w:val="24"/>
        </w:rPr>
        <w:t>乙方应保证所供货物是全新的、完整的、符合招标文件技术规范的。</w:t>
      </w:r>
    </w:p>
    <w:p w14:paraId="6CA5FEB5"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sz w:val="24"/>
          <w:szCs w:val="24"/>
        </w:rPr>
        <w:t>3.2</w:t>
      </w:r>
      <w:r w:rsidRPr="00477815">
        <w:rPr>
          <w:rFonts w:asciiTheme="minorEastAsia" w:hAnsiTheme="minorEastAsia" w:hint="eastAsia"/>
          <w:sz w:val="24"/>
          <w:szCs w:val="24"/>
        </w:rPr>
        <w:t xml:space="preserve"> 所供货物应符合国家标准及行业标准。</w:t>
      </w:r>
    </w:p>
    <w:p w14:paraId="37294DC1"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hint="eastAsia"/>
          <w:sz w:val="24"/>
          <w:szCs w:val="24"/>
        </w:rPr>
        <w:t>3.</w:t>
      </w:r>
      <w:r w:rsidRPr="00477815">
        <w:rPr>
          <w:rFonts w:asciiTheme="minorEastAsia" w:hAnsiTheme="minorEastAsia"/>
          <w:sz w:val="24"/>
          <w:szCs w:val="24"/>
        </w:rPr>
        <w:t>4</w:t>
      </w:r>
      <w:r w:rsidRPr="00477815">
        <w:rPr>
          <w:rFonts w:asciiTheme="minorEastAsia" w:hAnsiTheme="minorEastAsia" w:hint="eastAsia"/>
          <w:sz w:val="24"/>
          <w:szCs w:val="24"/>
        </w:rPr>
        <w:t xml:space="preserve"> 乙方需随货资料提交以下资料：装箱单，资料必须完整、真实，如无相关（应有）随货资料甲方将不予验收。</w:t>
      </w:r>
    </w:p>
    <w:p w14:paraId="4698C373"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sz w:val="24"/>
          <w:szCs w:val="24"/>
        </w:rPr>
        <w:t xml:space="preserve">4.4 </w:t>
      </w:r>
      <w:r w:rsidRPr="00477815">
        <w:rPr>
          <w:rFonts w:asciiTheme="minorEastAsia" w:hAnsiTheme="minorEastAsia" w:hint="eastAsia"/>
          <w:sz w:val="24"/>
          <w:szCs w:val="24"/>
        </w:rPr>
        <w:t>货物交付后，如发现货物的规格参数与合同要求不符或有质量问题，包括已存在的缺陷及使用不良原材料等，甲方有权要求乙方更换，如因此延误工期，造成的一切损失由乙方承担。</w:t>
      </w:r>
    </w:p>
    <w:p w14:paraId="6D8EE08D" w14:textId="77777777" w:rsidR="00477815" w:rsidRPr="00477815" w:rsidRDefault="00477815" w:rsidP="00477815">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四、其它约定事项</w:t>
      </w:r>
    </w:p>
    <w:p w14:paraId="1D496FE5"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hint="eastAsia"/>
          <w:sz w:val="24"/>
          <w:szCs w:val="24"/>
        </w:rPr>
        <w:t>1. 因执行本合同所发生的或与本合同有关的一切争议，双方协商解决。协商不成，提交合同签订地有管辖权的人民法院诉讼解决。</w:t>
      </w:r>
    </w:p>
    <w:p w14:paraId="2556629C" w14:textId="77777777" w:rsidR="00477815" w:rsidRPr="00477815" w:rsidRDefault="00477815" w:rsidP="00477815">
      <w:pPr>
        <w:adjustRightInd w:val="0"/>
        <w:snapToGrid w:val="0"/>
        <w:spacing w:line="360" w:lineRule="auto"/>
        <w:ind w:firstLineChars="200" w:firstLine="480"/>
        <w:rPr>
          <w:rFonts w:asciiTheme="minorEastAsia" w:hAnsiTheme="minorEastAsia"/>
          <w:sz w:val="24"/>
          <w:szCs w:val="24"/>
        </w:rPr>
      </w:pPr>
      <w:r w:rsidRPr="00477815">
        <w:rPr>
          <w:rFonts w:asciiTheme="minorEastAsia" w:hAnsiTheme="minorEastAsia" w:hint="eastAsia"/>
          <w:sz w:val="24"/>
          <w:szCs w:val="24"/>
        </w:rPr>
        <w:t>2. 本合同一式肆份，甲乙双方各执贰份。双方盖章后，合同即生效。</w:t>
      </w:r>
    </w:p>
    <w:p w14:paraId="7E11B9E8" w14:textId="77777777" w:rsidR="00477815" w:rsidRPr="00477815" w:rsidRDefault="00477815" w:rsidP="00477815">
      <w:pPr>
        <w:adjustRightInd w:val="0"/>
        <w:snapToGrid w:val="0"/>
        <w:spacing w:line="360" w:lineRule="auto"/>
        <w:rPr>
          <w:rFonts w:asciiTheme="minorEastAsia" w:hAnsiTheme="minorEastAsia"/>
          <w:sz w:val="24"/>
          <w:szCs w:val="24"/>
        </w:rPr>
      </w:pPr>
    </w:p>
    <w:p w14:paraId="0916052D" w14:textId="77777777" w:rsidR="00477815" w:rsidRPr="00477815" w:rsidRDefault="00477815" w:rsidP="00477815">
      <w:pPr>
        <w:adjustRightInd w:val="0"/>
        <w:snapToGrid w:val="0"/>
        <w:spacing w:line="360" w:lineRule="auto"/>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4148"/>
      </w:tblGrid>
      <w:tr w:rsidR="00477815" w:rsidRPr="00477815" w14:paraId="107F448C" w14:textId="77777777" w:rsidTr="005A4B69">
        <w:trPr>
          <w:jc w:val="center"/>
        </w:trPr>
        <w:tc>
          <w:tcPr>
            <w:tcW w:w="4261" w:type="dxa"/>
          </w:tcPr>
          <w:p w14:paraId="2CD1479F"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甲方（盖章）</w:t>
            </w:r>
          </w:p>
        </w:tc>
        <w:tc>
          <w:tcPr>
            <w:tcW w:w="4261" w:type="dxa"/>
          </w:tcPr>
          <w:p w14:paraId="73B5620B"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 xml:space="preserve">            乙方（盖章）</w:t>
            </w:r>
          </w:p>
        </w:tc>
      </w:tr>
      <w:tr w:rsidR="00477815" w:rsidRPr="00477815" w14:paraId="7CAAD47E" w14:textId="77777777" w:rsidTr="005A4B69">
        <w:trPr>
          <w:jc w:val="center"/>
        </w:trPr>
        <w:tc>
          <w:tcPr>
            <w:tcW w:w="4261" w:type="dxa"/>
          </w:tcPr>
          <w:p w14:paraId="7D756EC5"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单位名称（公章）：</w:t>
            </w:r>
          </w:p>
          <w:p w14:paraId="1D277973"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扬州中</w:t>
            </w:r>
            <w:proofErr w:type="gramStart"/>
            <w:r w:rsidRPr="00477815">
              <w:rPr>
                <w:rFonts w:asciiTheme="minorEastAsia" w:hAnsiTheme="minorEastAsia" w:hint="eastAsia"/>
                <w:sz w:val="24"/>
                <w:szCs w:val="24"/>
              </w:rPr>
              <w:t>法环境</w:t>
            </w:r>
            <w:proofErr w:type="gramEnd"/>
            <w:r w:rsidRPr="00477815">
              <w:rPr>
                <w:rFonts w:asciiTheme="minorEastAsia" w:hAnsiTheme="minorEastAsia" w:hint="eastAsia"/>
                <w:sz w:val="24"/>
                <w:szCs w:val="24"/>
              </w:rPr>
              <w:t>股份有限</w:t>
            </w:r>
            <w:r w:rsidRPr="00477815">
              <w:rPr>
                <w:rFonts w:asciiTheme="minorEastAsia" w:hAnsiTheme="minorEastAsia"/>
                <w:sz w:val="24"/>
                <w:szCs w:val="24"/>
              </w:rPr>
              <w:t>公司</w:t>
            </w:r>
          </w:p>
          <w:p w14:paraId="0E6AEA40"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 xml:space="preserve">法定代表人或授权代表签字： </w:t>
            </w:r>
          </w:p>
          <w:p w14:paraId="36A958F1" w14:textId="77777777" w:rsidR="00477815" w:rsidRPr="00477815" w:rsidRDefault="00477815" w:rsidP="005A4B69">
            <w:pPr>
              <w:adjustRightInd w:val="0"/>
              <w:snapToGrid w:val="0"/>
              <w:spacing w:line="360" w:lineRule="auto"/>
              <w:rPr>
                <w:rFonts w:asciiTheme="minorEastAsia" w:hAnsiTheme="minorEastAsia"/>
                <w:sz w:val="24"/>
                <w:szCs w:val="24"/>
              </w:rPr>
            </w:pPr>
          </w:p>
          <w:p w14:paraId="19C5D82A"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通讯地址：</w:t>
            </w:r>
          </w:p>
          <w:p w14:paraId="56028917" w14:textId="77777777" w:rsidR="00477815" w:rsidRPr="00477815" w:rsidRDefault="00477815" w:rsidP="005A4B69">
            <w:pPr>
              <w:adjustRightInd w:val="0"/>
              <w:snapToGrid w:val="0"/>
              <w:spacing w:line="360" w:lineRule="auto"/>
              <w:rPr>
                <w:rFonts w:asciiTheme="minorEastAsia" w:hAnsiTheme="minorEastAsia"/>
                <w:sz w:val="24"/>
                <w:szCs w:val="24"/>
              </w:rPr>
            </w:pPr>
          </w:p>
          <w:p w14:paraId="3A521C49"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联系人：</w:t>
            </w:r>
          </w:p>
        </w:tc>
        <w:tc>
          <w:tcPr>
            <w:tcW w:w="4261" w:type="dxa"/>
          </w:tcPr>
          <w:p w14:paraId="7B13E9B1" w14:textId="77777777" w:rsidR="00477815" w:rsidRPr="00477815" w:rsidRDefault="00477815" w:rsidP="005A4B69">
            <w:pPr>
              <w:adjustRightInd w:val="0"/>
              <w:snapToGrid w:val="0"/>
              <w:spacing w:line="360" w:lineRule="auto"/>
              <w:rPr>
                <w:rFonts w:asciiTheme="minorEastAsia" w:hAnsiTheme="minorEastAsia"/>
                <w:sz w:val="24"/>
                <w:szCs w:val="24"/>
                <w:u w:val="single"/>
              </w:rPr>
            </w:pPr>
            <w:r w:rsidRPr="00477815">
              <w:rPr>
                <w:rFonts w:asciiTheme="minorEastAsia" w:hAnsiTheme="minorEastAsia" w:hint="eastAsia"/>
                <w:sz w:val="24"/>
                <w:szCs w:val="24"/>
              </w:rPr>
              <w:t>单位名称（公章）：</w:t>
            </w:r>
          </w:p>
          <w:p w14:paraId="45F92EF3"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法定代表人或授权代表签字：</w:t>
            </w:r>
          </w:p>
          <w:p w14:paraId="038AFFAA" w14:textId="77777777" w:rsidR="00477815" w:rsidRPr="00477815" w:rsidRDefault="00477815" w:rsidP="005A4B69">
            <w:pPr>
              <w:adjustRightInd w:val="0"/>
              <w:snapToGrid w:val="0"/>
              <w:spacing w:line="360" w:lineRule="auto"/>
              <w:rPr>
                <w:rFonts w:asciiTheme="minorEastAsia" w:hAnsiTheme="minorEastAsia"/>
                <w:sz w:val="24"/>
                <w:szCs w:val="24"/>
              </w:rPr>
            </w:pPr>
          </w:p>
          <w:p w14:paraId="067ED901"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 xml:space="preserve">通讯地址： </w:t>
            </w:r>
          </w:p>
          <w:p w14:paraId="4B57B056" w14:textId="77777777" w:rsidR="00477815" w:rsidRPr="00477815" w:rsidRDefault="00477815" w:rsidP="005A4B69">
            <w:pPr>
              <w:adjustRightInd w:val="0"/>
              <w:snapToGrid w:val="0"/>
              <w:spacing w:line="360" w:lineRule="auto"/>
              <w:rPr>
                <w:rFonts w:asciiTheme="minorEastAsia" w:hAnsiTheme="minorEastAsia"/>
                <w:sz w:val="24"/>
                <w:szCs w:val="24"/>
              </w:rPr>
            </w:pPr>
          </w:p>
          <w:p w14:paraId="7E14BD30" w14:textId="77777777" w:rsidR="00477815" w:rsidRPr="00477815" w:rsidRDefault="00477815" w:rsidP="005A4B69">
            <w:pPr>
              <w:adjustRightInd w:val="0"/>
              <w:snapToGrid w:val="0"/>
              <w:spacing w:line="360" w:lineRule="auto"/>
              <w:rPr>
                <w:rFonts w:asciiTheme="minorEastAsia" w:hAnsiTheme="minorEastAsia"/>
                <w:sz w:val="24"/>
                <w:szCs w:val="24"/>
              </w:rPr>
            </w:pPr>
            <w:r w:rsidRPr="00477815">
              <w:rPr>
                <w:rFonts w:asciiTheme="minorEastAsia" w:hAnsiTheme="minorEastAsia" w:hint="eastAsia"/>
                <w:sz w:val="24"/>
                <w:szCs w:val="24"/>
              </w:rPr>
              <w:t xml:space="preserve">联系人： </w:t>
            </w:r>
          </w:p>
        </w:tc>
      </w:tr>
    </w:tbl>
    <w:p w14:paraId="40A6E1EE" w14:textId="77777777" w:rsidR="00477815" w:rsidRPr="00B36529" w:rsidRDefault="00477815" w:rsidP="00477815">
      <w:pPr>
        <w:adjustRightInd w:val="0"/>
        <w:snapToGrid w:val="0"/>
        <w:rPr>
          <w:rFonts w:ascii="宋体" w:hAnsi="宋体"/>
          <w:sz w:val="24"/>
        </w:rPr>
      </w:pPr>
    </w:p>
    <w:p w14:paraId="32788ECC" w14:textId="77777777" w:rsidR="000B4A00" w:rsidRDefault="000B4A00">
      <w:pPr>
        <w:widowControl/>
        <w:jc w:val="left"/>
        <w:rPr>
          <w:rFonts w:ascii="Times New Roman" w:hAnsi="Times New Roman" w:cs="Times New Roman"/>
          <w:sz w:val="24"/>
          <w:szCs w:val="24"/>
        </w:rPr>
      </w:pPr>
    </w:p>
    <w:p w14:paraId="76CCB958" w14:textId="77777777" w:rsidR="00477815" w:rsidRDefault="00477815">
      <w:pPr>
        <w:widowControl/>
        <w:jc w:val="left"/>
        <w:rPr>
          <w:rFonts w:ascii="Times New Roman" w:hAnsi="Times New Roman" w:cs="Times New Roman"/>
          <w:sz w:val="24"/>
          <w:szCs w:val="24"/>
        </w:rPr>
      </w:pPr>
    </w:p>
    <w:p w14:paraId="26EF4986" w14:textId="77777777" w:rsidR="00477815" w:rsidRDefault="00477815">
      <w:pPr>
        <w:widowControl/>
        <w:jc w:val="left"/>
        <w:rPr>
          <w:rFonts w:ascii="Times New Roman" w:hAnsi="Times New Roman" w:cs="Times New Roman"/>
          <w:sz w:val="24"/>
          <w:szCs w:val="24"/>
        </w:rPr>
      </w:pPr>
    </w:p>
    <w:p w14:paraId="44E46A87" w14:textId="77777777" w:rsidR="00477815" w:rsidRDefault="00477815">
      <w:pPr>
        <w:widowControl/>
        <w:jc w:val="left"/>
        <w:rPr>
          <w:rFonts w:ascii="Times New Roman" w:hAnsi="Times New Roman" w:cs="Times New Roman"/>
          <w:sz w:val="24"/>
          <w:szCs w:val="24"/>
        </w:rPr>
      </w:pPr>
    </w:p>
    <w:p w14:paraId="560AF55C"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14:paraId="7D73AEAC"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14:paraId="5A00FE09"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r w:rsidR="00585141">
        <w:rPr>
          <w:rFonts w:ascii="Times New Roman" w:hAnsi="Times New Roman" w:cs="Times New Roman" w:hint="eastAsia"/>
          <w:sz w:val="24"/>
          <w:szCs w:val="24"/>
        </w:rPr>
        <w:t>（包括税率）</w:t>
      </w:r>
      <w:r>
        <w:rPr>
          <w:rFonts w:ascii="Times New Roman" w:hAnsi="Times New Roman" w:cs="Times New Roman" w:hint="eastAsia"/>
          <w:sz w:val="24"/>
          <w:szCs w:val="24"/>
        </w:rPr>
        <w:t>；</w:t>
      </w:r>
    </w:p>
    <w:p w14:paraId="731E7B5B"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14:paraId="736F34F6" w14:textId="77777777" w:rsidR="000B4A00" w:rsidRDefault="0005105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报价货币为人民币，以汉字大写填写；</w:t>
      </w:r>
    </w:p>
    <w:p w14:paraId="0C4FB895" w14:textId="77777777" w:rsidR="000B4A00" w:rsidRDefault="00051058">
      <w:pPr>
        <w:spacing w:line="360" w:lineRule="auto"/>
        <w:ind w:firstLine="480"/>
        <w:rPr>
          <w:rFonts w:ascii="宋体" w:hAnsi="宋体" w:cs="宋体"/>
          <w:kern w:val="1"/>
          <w:sz w:val="24"/>
        </w:rPr>
      </w:pPr>
      <w:r>
        <w:rPr>
          <w:rFonts w:ascii="Times New Roman" w:hAnsi="Times New Roman" w:cs="Times New Roman" w:hint="eastAsia"/>
          <w:sz w:val="24"/>
          <w:szCs w:val="24"/>
        </w:rPr>
        <w:t>5.5</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14:paraId="6968DF4D" w14:textId="77777777" w:rsidR="000B4A00" w:rsidRDefault="00051058">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14:paraId="774B8F7F" w14:textId="77777777" w:rsidR="000B4A00" w:rsidRDefault="000B4A00">
      <w:pPr>
        <w:widowControl/>
        <w:jc w:val="left"/>
        <w:rPr>
          <w:rFonts w:ascii="Times New Roman" w:hAnsi="Times New Roman" w:cs="Times New Roman"/>
          <w:sz w:val="24"/>
          <w:szCs w:val="24"/>
        </w:rPr>
      </w:pPr>
    </w:p>
    <w:p w14:paraId="28CCE503" w14:textId="77777777" w:rsidR="000B4A00" w:rsidRDefault="00051058">
      <w:pPr>
        <w:pStyle w:val="1"/>
        <w:spacing w:line="240" w:lineRule="auto"/>
        <w:jc w:val="center"/>
        <w:rPr>
          <w:rFonts w:asciiTheme="minorEastAsia" w:eastAsiaTheme="minorEastAsia" w:hAnsiTheme="minorEastAsia"/>
          <w:b/>
          <w:sz w:val="24"/>
          <w:szCs w:val="24"/>
        </w:rPr>
      </w:pPr>
      <w:bookmarkStart w:id="2" w:name="_Toc438306641"/>
      <w:r>
        <w:rPr>
          <w:rFonts w:asciiTheme="minorEastAsia" w:eastAsiaTheme="minorEastAsia" w:hAnsiTheme="minorEastAsia" w:hint="eastAsia"/>
          <w:b/>
        </w:rPr>
        <w:t>投标文件</w:t>
      </w:r>
      <w:bookmarkStart w:id="3" w:name="_3.1__投标书格式"/>
      <w:bookmarkEnd w:id="3"/>
      <w:r>
        <w:rPr>
          <w:rFonts w:asciiTheme="minorEastAsia" w:eastAsiaTheme="minorEastAsia" w:hAnsiTheme="minorEastAsia" w:hint="eastAsia"/>
          <w:b/>
        </w:rPr>
        <w:t>（样式）</w:t>
      </w:r>
      <w:bookmarkEnd w:id="2"/>
    </w:p>
    <w:p w14:paraId="577A70E4" w14:textId="77777777" w:rsidR="000B4A00" w:rsidRDefault="000B4A00">
      <w:pPr>
        <w:spacing w:line="520" w:lineRule="exact"/>
        <w:ind w:firstLineChars="200" w:firstLine="482"/>
        <w:rPr>
          <w:rFonts w:ascii="宋体" w:hAnsi="宋体"/>
          <w:b/>
          <w:sz w:val="24"/>
        </w:rPr>
      </w:pPr>
    </w:p>
    <w:p w14:paraId="0F49BBA4" w14:textId="77777777" w:rsidR="000B4A00" w:rsidRDefault="000B4A00">
      <w:pPr>
        <w:spacing w:line="520" w:lineRule="exact"/>
        <w:ind w:firstLineChars="200" w:firstLine="482"/>
        <w:rPr>
          <w:rFonts w:ascii="宋体" w:hAnsi="宋体"/>
          <w:b/>
          <w:sz w:val="24"/>
        </w:rPr>
      </w:pPr>
    </w:p>
    <w:p w14:paraId="1AB029C5" w14:textId="77777777" w:rsidR="000B4A00" w:rsidRDefault="000B4A00">
      <w:pPr>
        <w:spacing w:line="520" w:lineRule="exact"/>
        <w:ind w:firstLineChars="200" w:firstLine="482"/>
        <w:rPr>
          <w:rFonts w:ascii="宋体" w:hAnsi="宋体"/>
          <w:b/>
          <w:sz w:val="24"/>
        </w:rPr>
      </w:pPr>
    </w:p>
    <w:p w14:paraId="733F1DF7" w14:textId="77777777" w:rsidR="000B4A00" w:rsidRDefault="000B4A00">
      <w:pPr>
        <w:spacing w:line="520" w:lineRule="exact"/>
        <w:ind w:firstLineChars="200" w:firstLine="482"/>
        <w:rPr>
          <w:rFonts w:ascii="宋体" w:hAnsi="宋体"/>
          <w:b/>
          <w:sz w:val="24"/>
        </w:rPr>
      </w:pPr>
    </w:p>
    <w:p w14:paraId="1E7FD8B2" w14:textId="77777777" w:rsidR="000B4A00" w:rsidRDefault="00051058">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w:t>
      </w:r>
      <w:proofErr w:type="gramStart"/>
      <w:r>
        <w:rPr>
          <w:rFonts w:ascii="宋体" w:hAnsi="宋体" w:hint="eastAsia"/>
          <w:b/>
          <w:sz w:val="24"/>
        </w:rPr>
        <w:t>法环境</w:t>
      </w:r>
      <w:proofErr w:type="gramEnd"/>
      <w:r>
        <w:rPr>
          <w:rFonts w:ascii="宋体" w:hAnsi="宋体" w:hint="eastAsia"/>
          <w:b/>
          <w:sz w:val="24"/>
        </w:rPr>
        <w:t>股份有限公司</w:t>
      </w:r>
    </w:p>
    <w:p w14:paraId="29A8F97C" w14:textId="19EB2235" w:rsidR="000B4A00" w:rsidRDefault="00051058">
      <w:pPr>
        <w:spacing w:line="520" w:lineRule="exact"/>
        <w:ind w:firstLineChars="200" w:firstLine="482"/>
        <w:jc w:val="center"/>
        <w:rPr>
          <w:rFonts w:ascii="宋体" w:hAnsi="宋体"/>
          <w:b/>
          <w:sz w:val="24"/>
        </w:rPr>
      </w:pPr>
      <w:r>
        <w:rPr>
          <w:rFonts w:ascii="宋体" w:hAnsi="宋体" w:hint="eastAsia"/>
          <w:b/>
          <w:sz w:val="24"/>
        </w:rPr>
        <w:t>项目：</w:t>
      </w:r>
      <w:r w:rsidR="002D0F43">
        <w:rPr>
          <w:rFonts w:ascii="宋体" w:hAnsi="宋体" w:hint="eastAsia"/>
          <w:b/>
          <w:sz w:val="24"/>
        </w:rPr>
        <w:t>BC线</w:t>
      </w:r>
      <w:r w:rsidR="002706D8">
        <w:rPr>
          <w:rFonts w:ascii="宋体" w:hAnsi="宋体" w:hint="eastAsia"/>
          <w:b/>
          <w:sz w:val="24"/>
        </w:rPr>
        <w:t>闪蒸汽回收利用</w:t>
      </w:r>
    </w:p>
    <w:p w14:paraId="5277D533" w14:textId="77777777" w:rsidR="000B4A00" w:rsidRDefault="000B4A00">
      <w:pPr>
        <w:spacing w:line="520" w:lineRule="exact"/>
        <w:ind w:firstLineChars="200" w:firstLine="422"/>
        <w:rPr>
          <w:rFonts w:ascii="宋体" w:hAnsi="宋体"/>
          <w:b/>
          <w:szCs w:val="28"/>
        </w:rPr>
      </w:pPr>
    </w:p>
    <w:p w14:paraId="5A3AE67C" w14:textId="77777777" w:rsidR="000B4A00" w:rsidRDefault="000B4A00">
      <w:pPr>
        <w:spacing w:line="520" w:lineRule="exact"/>
        <w:ind w:firstLineChars="200" w:firstLine="643"/>
        <w:rPr>
          <w:rFonts w:ascii="宋体" w:hAnsi="宋体"/>
          <w:b/>
          <w:bCs/>
          <w:sz w:val="32"/>
        </w:rPr>
      </w:pPr>
    </w:p>
    <w:p w14:paraId="20A8FE89" w14:textId="77777777" w:rsidR="000B4A00" w:rsidRDefault="000B4A00">
      <w:pPr>
        <w:spacing w:line="520" w:lineRule="exact"/>
        <w:ind w:firstLineChars="200" w:firstLine="643"/>
        <w:rPr>
          <w:rFonts w:ascii="宋体" w:hAnsi="宋体"/>
          <w:b/>
          <w:bCs/>
          <w:sz w:val="32"/>
        </w:rPr>
      </w:pPr>
    </w:p>
    <w:p w14:paraId="0E399F4B" w14:textId="77777777" w:rsidR="000B4A00" w:rsidRDefault="000B4A00">
      <w:pPr>
        <w:spacing w:line="520" w:lineRule="exact"/>
        <w:ind w:firstLineChars="200" w:firstLine="643"/>
        <w:rPr>
          <w:rFonts w:ascii="宋体" w:hAnsi="宋体"/>
          <w:b/>
          <w:bCs/>
          <w:sz w:val="32"/>
        </w:rPr>
      </w:pPr>
    </w:p>
    <w:p w14:paraId="53A0CBB3" w14:textId="77777777" w:rsidR="000B4A00" w:rsidRDefault="000B4A00">
      <w:pPr>
        <w:spacing w:line="520" w:lineRule="exact"/>
        <w:ind w:firstLineChars="200" w:firstLine="643"/>
        <w:rPr>
          <w:rFonts w:ascii="宋体" w:hAnsi="宋体"/>
          <w:b/>
          <w:bCs/>
          <w:sz w:val="32"/>
        </w:rPr>
      </w:pPr>
    </w:p>
    <w:p w14:paraId="5AB3687E" w14:textId="77777777" w:rsidR="000B4A00" w:rsidRDefault="00051058">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14:paraId="2FBC9B24" w14:textId="77777777" w:rsidR="000B4A00" w:rsidRDefault="000B4A00">
      <w:pPr>
        <w:spacing w:line="520" w:lineRule="exact"/>
        <w:ind w:firstLineChars="200" w:firstLine="480"/>
        <w:rPr>
          <w:rFonts w:ascii="宋体" w:hAnsi="宋体"/>
          <w:sz w:val="24"/>
          <w:u w:val="single"/>
        </w:rPr>
      </w:pPr>
    </w:p>
    <w:p w14:paraId="71988719" w14:textId="77777777" w:rsidR="000B4A00" w:rsidRDefault="000B4A00">
      <w:pPr>
        <w:spacing w:line="520" w:lineRule="exact"/>
        <w:ind w:firstLineChars="200" w:firstLine="480"/>
        <w:rPr>
          <w:rFonts w:ascii="宋体" w:hAnsi="宋体"/>
          <w:sz w:val="24"/>
          <w:u w:val="single"/>
        </w:rPr>
      </w:pPr>
    </w:p>
    <w:p w14:paraId="0383ADD1" w14:textId="77777777" w:rsidR="000B4A00" w:rsidRDefault="000B4A00">
      <w:pPr>
        <w:spacing w:line="520" w:lineRule="exact"/>
        <w:ind w:firstLineChars="200" w:firstLine="480"/>
        <w:rPr>
          <w:rFonts w:ascii="宋体" w:hAnsi="宋体"/>
          <w:sz w:val="24"/>
          <w:u w:val="single"/>
        </w:rPr>
      </w:pPr>
    </w:p>
    <w:p w14:paraId="6DAFD568" w14:textId="77777777" w:rsidR="000B4A00" w:rsidRDefault="000B4A00">
      <w:pPr>
        <w:tabs>
          <w:tab w:val="left" w:pos="7980"/>
        </w:tabs>
        <w:spacing w:line="520" w:lineRule="exact"/>
        <w:ind w:firstLineChars="200" w:firstLine="422"/>
        <w:rPr>
          <w:rFonts w:ascii="宋体" w:hAnsi="宋体"/>
          <w:b/>
          <w:szCs w:val="28"/>
        </w:rPr>
      </w:pPr>
    </w:p>
    <w:p w14:paraId="0D9AF69D" w14:textId="77777777" w:rsidR="000B4A00" w:rsidRDefault="000B4A00">
      <w:pPr>
        <w:tabs>
          <w:tab w:val="left" w:pos="7980"/>
        </w:tabs>
        <w:spacing w:line="520" w:lineRule="exact"/>
        <w:ind w:firstLineChars="200" w:firstLine="422"/>
        <w:rPr>
          <w:rFonts w:ascii="宋体" w:hAnsi="宋体"/>
          <w:b/>
          <w:szCs w:val="28"/>
        </w:rPr>
      </w:pPr>
    </w:p>
    <w:p w14:paraId="0CF39405" w14:textId="77777777" w:rsidR="000B4A00" w:rsidRDefault="000B4A00">
      <w:pPr>
        <w:tabs>
          <w:tab w:val="left" w:pos="7980"/>
        </w:tabs>
        <w:spacing w:line="520" w:lineRule="exact"/>
        <w:ind w:firstLineChars="200" w:firstLine="422"/>
        <w:rPr>
          <w:rFonts w:ascii="宋体" w:hAnsi="宋体"/>
          <w:b/>
          <w:szCs w:val="28"/>
        </w:rPr>
      </w:pPr>
    </w:p>
    <w:p w14:paraId="77823305" w14:textId="77777777" w:rsidR="000B4A00" w:rsidRDefault="00051058">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14:paraId="58EC314A" w14:textId="77777777" w:rsidR="000B4A00" w:rsidRDefault="00051058">
      <w:pPr>
        <w:spacing w:line="520" w:lineRule="exact"/>
        <w:jc w:val="center"/>
        <w:rPr>
          <w:rFonts w:ascii="宋体" w:hAnsi="宋体"/>
          <w:b/>
          <w:sz w:val="24"/>
          <w:u w:val="single"/>
        </w:rPr>
      </w:pPr>
      <w:r>
        <w:rPr>
          <w:rFonts w:ascii="宋体" w:hAnsi="宋体" w:hint="eastAsia"/>
          <w:b/>
          <w:sz w:val="24"/>
        </w:rPr>
        <w:t>法定代表人或委托代理人（签字或盖章）</w:t>
      </w:r>
    </w:p>
    <w:p w14:paraId="782BC211" w14:textId="77777777" w:rsidR="000B4A00" w:rsidRDefault="00051058">
      <w:pPr>
        <w:spacing w:line="520" w:lineRule="exact"/>
        <w:jc w:val="center"/>
        <w:rPr>
          <w:rFonts w:ascii="宋体" w:hAnsi="宋体"/>
          <w:b/>
          <w:sz w:val="24"/>
        </w:rPr>
      </w:pPr>
      <w:r>
        <w:rPr>
          <w:rFonts w:ascii="宋体" w:hAnsi="宋体" w:hint="eastAsia"/>
          <w:b/>
          <w:sz w:val="24"/>
        </w:rPr>
        <w:t>20</w:t>
      </w:r>
      <w:r w:rsidR="002706D8">
        <w:rPr>
          <w:rFonts w:ascii="宋体" w:hAnsi="宋体"/>
          <w:b/>
          <w:sz w:val="24"/>
        </w:rPr>
        <w:t>21</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14:paraId="41C0EC61" w14:textId="77777777" w:rsidR="000B4A00" w:rsidRDefault="000B4A00">
      <w:pPr>
        <w:widowControl/>
        <w:jc w:val="center"/>
        <w:rPr>
          <w:rFonts w:ascii="Times New Roman" w:hAnsi="Times New Roman" w:cs="Times New Roman"/>
          <w:sz w:val="24"/>
          <w:szCs w:val="24"/>
        </w:rPr>
      </w:pPr>
    </w:p>
    <w:p w14:paraId="213915CA" w14:textId="77777777" w:rsidR="000B4A00" w:rsidRDefault="000B4A00">
      <w:pPr>
        <w:widowControl/>
        <w:jc w:val="center"/>
        <w:rPr>
          <w:rFonts w:ascii="Times New Roman" w:hAnsi="Times New Roman" w:cs="Times New Roman"/>
          <w:b/>
          <w:sz w:val="24"/>
          <w:szCs w:val="24"/>
        </w:rPr>
      </w:pPr>
    </w:p>
    <w:p w14:paraId="2605A3FA" w14:textId="77777777" w:rsidR="000B4A00" w:rsidRDefault="000B4A00">
      <w:pPr>
        <w:spacing w:line="360" w:lineRule="auto"/>
        <w:jc w:val="left"/>
        <w:rPr>
          <w:rFonts w:ascii="Times New Roman" w:hAnsi="Times New Roman" w:cs="Times New Roman"/>
          <w:b/>
          <w:sz w:val="24"/>
          <w:szCs w:val="24"/>
        </w:rPr>
      </w:pPr>
    </w:p>
    <w:p w14:paraId="41706D23" w14:textId="77777777" w:rsidR="000B4A00" w:rsidRDefault="000B4A00">
      <w:pPr>
        <w:spacing w:line="360" w:lineRule="auto"/>
        <w:jc w:val="left"/>
        <w:rPr>
          <w:rFonts w:ascii="Times New Roman" w:hAnsi="Times New Roman" w:cs="Times New Roman"/>
          <w:b/>
          <w:sz w:val="24"/>
          <w:szCs w:val="24"/>
        </w:rPr>
      </w:pPr>
    </w:p>
    <w:p w14:paraId="11179DDA" w14:textId="77777777" w:rsidR="000B4A00" w:rsidRDefault="00051058">
      <w:pPr>
        <w:spacing w:line="360" w:lineRule="auto"/>
        <w:jc w:val="left"/>
        <w:rPr>
          <w:rFonts w:ascii="Times New Roman" w:hAnsi="Times New Roman" w:cs="Times New Roman"/>
          <w:b/>
          <w:sz w:val="24"/>
          <w:szCs w:val="24"/>
        </w:rPr>
      </w:pPr>
      <w:proofErr w:type="gramStart"/>
      <w:r>
        <w:rPr>
          <w:rFonts w:ascii="Times New Roman" w:hAnsi="Times New Roman" w:cs="Times New Roman" w:hint="eastAsia"/>
          <w:b/>
          <w:sz w:val="24"/>
          <w:szCs w:val="24"/>
        </w:rPr>
        <w:lastRenderedPageBreak/>
        <w:t>一</w:t>
      </w:r>
      <w:proofErr w:type="gramEnd"/>
      <w:r>
        <w:rPr>
          <w:rFonts w:ascii="Times New Roman" w:hAnsi="Times New Roman" w:cs="Times New Roman" w:hint="eastAsia"/>
          <w:b/>
          <w:sz w:val="24"/>
          <w:szCs w:val="24"/>
        </w:rPr>
        <w:t>：</w:t>
      </w:r>
    </w:p>
    <w:p w14:paraId="520F6845" w14:textId="77777777" w:rsidR="000B4A00" w:rsidRDefault="00051058">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14:paraId="3420021F" w14:textId="77777777" w:rsidR="000B4A00" w:rsidRDefault="00051058">
      <w:pPr>
        <w:rPr>
          <w:rFonts w:ascii="宋体" w:hAnsi="宋体" w:cs="宋体"/>
          <w:kern w:val="1"/>
          <w:sz w:val="24"/>
        </w:rPr>
      </w:pPr>
      <w:r>
        <w:rPr>
          <w:rFonts w:ascii="宋体" w:hAnsi="宋体" w:cs="宋体" w:hint="eastAsia"/>
          <w:kern w:val="1"/>
          <w:sz w:val="24"/>
        </w:rPr>
        <w:t>致：</w:t>
      </w:r>
      <w:r w:rsidR="002706D8">
        <w:rPr>
          <w:rFonts w:ascii="宋体" w:hAnsi="宋体" w:cs="宋体" w:hint="eastAsia"/>
          <w:kern w:val="1"/>
          <w:sz w:val="24"/>
        </w:rPr>
        <w:t>扬州中</w:t>
      </w:r>
      <w:proofErr w:type="gramStart"/>
      <w:r w:rsidR="002706D8">
        <w:rPr>
          <w:rFonts w:ascii="宋体" w:hAnsi="宋体" w:cs="宋体" w:hint="eastAsia"/>
          <w:kern w:val="1"/>
          <w:sz w:val="24"/>
        </w:rPr>
        <w:t>法环境</w:t>
      </w:r>
      <w:proofErr w:type="gramEnd"/>
      <w:r w:rsidR="002706D8">
        <w:rPr>
          <w:rFonts w:ascii="宋体" w:hAnsi="宋体" w:cs="宋体" w:hint="eastAsia"/>
          <w:kern w:val="1"/>
          <w:sz w:val="24"/>
        </w:rPr>
        <w:t>股份有限公司</w:t>
      </w:r>
    </w:p>
    <w:p w14:paraId="4AFE3E0C" w14:textId="3EDAE3C2" w:rsidR="000B4A00" w:rsidRDefault="00051058">
      <w:pPr>
        <w:pStyle w:val="a4"/>
        <w:spacing w:line="400" w:lineRule="exact"/>
        <w:ind w:firstLine="480"/>
        <w:rPr>
          <w:rFonts w:cs="宋体"/>
          <w:sz w:val="24"/>
        </w:rPr>
      </w:pPr>
      <w:r>
        <w:rPr>
          <w:rFonts w:cs="宋体"/>
          <w:sz w:val="24"/>
        </w:rPr>
        <w:t>我单位</w:t>
      </w:r>
      <w:r w:rsidR="002706D8">
        <w:rPr>
          <w:rFonts w:cs="宋体" w:hint="eastAsia"/>
          <w:sz w:val="24"/>
        </w:rPr>
        <w:t>查阅</w:t>
      </w:r>
      <w:r>
        <w:rPr>
          <w:rFonts w:cs="宋体"/>
          <w:sz w:val="24"/>
        </w:rPr>
        <w:t>贵单位</w:t>
      </w:r>
      <w:r w:rsidRPr="002706D8">
        <w:rPr>
          <w:rFonts w:cs="宋体"/>
          <w:sz w:val="24"/>
        </w:rPr>
        <w:t>“</w:t>
      </w:r>
      <w:r w:rsidR="002D0F43">
        <w:rPr>
          <w:rFonts w:cs="宋体" w:hint="eastAsia"/>
          <w:sz w:val="24"/>
        </w:rPr>
        <w:t>BC线</w:t>
      </w:r>
      <w:r w:rsidR="002706D8" w:rsidRPr="002706D8">
        <w:rPr>
          <w:rFonts w:hAnsi="宋体" w:hint="eastAsia"/>
          <w:sz w:val="24"/>
        </w:rPr>
        <w:t>闪蒸汽回收利用</w:t>
      </w:r>
      <w:r>
        <w:rPr>
          <w:rFonts w:cs="宋体"/>
          <w:sz w:val="24"/>
        </w:rPr>
        <w:t>”</w:t>
      </w:r>
      <w:r>
        <w:rPr>
          <w:rFonts w:cs="宋体" w:hint="eastAsia"/>
          <w:sz w:val="24"/>
        </w:rPr>
        <w:t>的</w:t>
      </w:r>
      <w:r>
        <w:rPr>
          <w:rFonts w:cs="宋体"/>
          <w:sz w:val="24"/>
        </w:rPr>
        <w:t>招标文件后，经详细研究，决定参加该项</w:t>
      </w:r>
      <w:r>
        <w:rPr>
          <w:rFonts w:cs="宋体" w:hint="eastAsia"/>
          <w:sz w:val="24"/>
        </w:rPr>
        <w:t>目</w:t>
      </w:r>
      <w:r>
        <w:rPr>
          <w:rFonts w:cs="宋体"/>
          <w:sz w:val="24"/>
        </w:rPr>
        <w:t>投标活动。为此，我方郑重声明以下诸点，并负法律责任。</w:t>
      </w:r>
    </w:p>
    <w:p w14:paraId="169F2396" w14:textId="77777777" w:rsidR="000B4A00" w:rsidRDefault="00051058">
      <w:pPr>
        <w:pStyle w:val="a4"/>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w:t>
      </w:r>
      <w:r>
        <w:rPr>
          <w:rFonts w:cs="宋体" w:hint="eastAsia"/>
          <w:sz w:val="24"/>
        </w:rPr>
        <w:t>车辆</w:t>
      </w:r>
      <w:r>
        <w:rPr>
          <w:rFonts w:cs="宋体"/>
          <w:sz w:val="24"/>
        </w:rPr>
        <w:t>、劳保用品、安全防护设施）、技术资料、检验和招标文件所要求的相关服务等全部内容。</w:t>
      </w:r>
    </w:p>
    <w:p w14:paraId="7224E112" w14:textId="77777777" w:rsidR="000B4A00" w:rsidRDefault="00051058">
      <w:pPr>
        <w:pStyle w:val="a4"/>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14:paraId="0BDB567E" w14:textId="77777777" w:rsidR="000B4A00" w:rsidRDefault="00051058">
      <w:pPr>
        <w:pStyle w:val="a4"/>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14:paraId="7891E96D" w14:textId="77777777" w:rsidR="000B4A00" w:rsidRDefault="00051058">
      <w:pPr>
        <w:pStyle w:val="a4"/>
        <w:spacing w:line="400" w:lineRule="exact"/>
        <w:ind w:firstLine="480"/>
        <w:rPr>
          <w:rFonts w:cs="宋体"/>
          <w:sz w:val="24"/>
        </w:rPr>
      </w:pPr>
      <w:r>
        <w:rPr>
          <w:rFonts w:cs="宋体"/>
          <w:sz w:val="24"/>
        </w:rPr>
        <w:t>4、我们愿按《中华人民共和国合同法》履行自己的全部责任。</w:t>
      </w:r>
    </w:p>
    <w:p w14:paraId="10B4E9A5" w14:textId="77777777" w:rsidR="000B4A00" w:rsidRDefault="00051058">
      <w:pPr>
        <w:pStyle w:val="a4"/>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14:paraId="077419EA" w14:textId="77777777" w:rsidR="000B4A00" w:rsidRDefault="00051058">
      <w:pPr>
        <w:ind w:firstLine="480"/>
        <w:rPr>
          <w:rFonts w:ascii="宋体" w:hAnsi="宋体" w:cs="宋体"/>
          <w:kern w:val="1"/>
          <w:sz w:val="24"/>
        </w:rPr>
      </w:pPr>
      <w:r>
        <w:rPr>
          <w:rFonts w:ascii="宋体" w:hAnsi="宋体" w:cs="宋体" w:hint="eastAsia"/>
          <w:kern w:val="1"/>
          <w:sz w:val="24"/>
        </w:rPr>
        <w:t>6、与本次招标活动有关的正式通讯地址为：</w:t>
      </w:r>
    </w:p>
    <w:p w14:paraId="0C12D79D" w14:textId="77777777" w:rsidR="000B4A00" w:rsidRDefault="000B4A00">
      <w:pPr>
        <w:rPr>
          <w:rFonts w:ascii="宋体" w:hAnsi="宋体" w:cs="宋体"/>
          <w:kern w:val="1"/>
          <w:sz w:val="24"/>
        </w:rPr>
      </w:pPr>
    </w:p>
    <w:p w14:paraId="49E65EF4" w14:textId="77777777" w:rsidR="000B4A00" w:rsidRDefault="00051058">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14:paraId="25D583F8" w14:textId="77777777" w:rsidR="000B4A00" w:rsidRDefault="00051058">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14:paraId="0B3485F5" w14:textId="77777777" w:rsidR="000B4A00" w:rsidRDefault="00051058">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14:paraId="7903B8B4" w14:textId="77777777" w:rsidR="000B4A00" w:rsidRDefault="00051058">
      <w:pPr>
        <w:rPr>
          <w:rFonts w:ascii="宋体" w:hAnsi="宋体" w:cs="宋体"/>
          <w:kern w:val="1"/>
          <w:sz w:val="24"/>
        </w:rPr>
      </w:pPr>
      <w:r>
        <w:rPr>
          <w:rFonts w:ascii="宋体" w:hAnsi="宋体" w:cs="宋体" w:hint="eastAsia"/>
          <w:kern w:val="1"/>
          <w:sz w:val="24"/>
        </w:rPr>
        <w:t>投标人法定代表人或代理人（签章）：</w:t>
      </w:r>
    </w:p>
    <w:p w14:paraId="1ED1D425" w14:textId="77777777" w:rsidR="000B4A00" w:rsidRDefault="00051058">
      <w:pPr>
        <w:rPr>
          <w:rFonts w:ascii="宋体" w:hAnsi="宋体" w:cs="宋体"/>
          <w:kern w:val="1"/>
          <w:sz w:val="24"/>
        </w:rPr>
      </w:pPr>
      <w:r>
        <w:rPr>
          <w:rFonts w:ascii="宋体" w:hAnsi="宋体" w:cs="宋体" w:hint="eastAsia"/>
          <w:kern w:val="1"/>
          <w:sz w:val="24"/>
        </w:rPr>
        <w:t>投标人名称（公章）：</w:t>
      </w:r>
    </w:p>
    <w:p w14:paraId="72C44191" w14:textId="77777777" w:rsidR="000B4A00" w:rsidRDefault="00051058">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14:paraId="6E14455E" w14:textId="77777777" w:rsidR="000B4A00" w:rsidRDefault="000B4A00">
      <w:pPr>
        <w:spacing w:line="360" w:lineRule="auto"/>
        <w:ind w:firstLineChars="200" w:firstLine="480"/>
        <w:jc w:val="center"/>
        <w:rPr>
          <w:rFonts w:ascii="宋体" w:hAnsi="宋体" w:cs="宋体"/>
          <w:kern w:val="1"/>
          <w:sz w:val="24"/>
        </w:rPr>
      </w:pPr>
    </w:p>
    <w:p w14:paraId="1AB6245B" w14:textId="77777777" w:rsidR="000B4A00" w:rsidRDefault="00051058">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14:paraId="589D7E9D" w14:textId="77777777" w:rsidR="000B4A00" w:rsidRDefault="00051058">
      <w:pPr>
        <w:widowControl/>
        <w:jc w:val="left"/>
        <w:rPr>
          <w:rFonts w:ascii="宋体" w:hAnsi="宋体" w:cs="宋体"/>
          <w:kern w:val="1"/>
          <w:sz w:val="24"/>
        </w:rPr>
      </w:pPr>
      <w:r>
        <w:rPr>
          <w:rFonts w:ascii="宋体" w:hAnsi="宋体" w:cs="宋体"/>
          <w:kern w:val="1"/>
          <w:sz w:val="24"/>
        </w:rPr>
        <w:br w:type="page"/>
      </w:r>
    </w:p>
    <w:p w14:paraId="2D0F38C9" w14:textId="77777777" w:rsidR="000B4A00" w:rsidRDefault="0005105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14:paraId="3C023223"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14:paraId="3B4A4E9E" w14:textId="77777777" w:rsidR="000B4A00" w:rsidRDefault="00051058">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14:paraId="2CB6DE70" w14:textId="77777777" w:rsidR="000B4A00" w:rsidRDefault="000B4A00">
      <w:pPr>
        <w:spacing w:line="360" w:lineRule="auto"/>
        <w:rPr>
          <w:rFonts w:ascii="宋体" w:hAnsi="宋体" w:cs="宋体"/>
          <w:kern w:val="1"/>
          <w:sz w:val="24"/>
        </w:rPr>
      </w:pPr>
    </w:p>
    <w:p w14:paraId="7E803CC2" w14:textId="77777777" w:rsidR="000B4A00" w:rsidRDefault="00051058">
      <w:pPr>
        <w:spacing w:line="360" w:lineRule="auto"/>
        <w:rPr>
          <w:rFonts w:ascii="宋体" w:hAnsi="宋体" w:cs="宋体"/>
          <w:kern w:val="1"/>
          <w:sz w:val="24"/>
        </w:rPr>
      </w:pPr>
      <w:r>
        <w:rPr>
          <w:rFonts w:ascii="宋体" w:hAnsi="宋体" w:cs="宋体" w:hint="eastAsia"/>
          <w:kern w:val="1"/>
          <w:sz w:val="24"/>
        </w:rPr>
        <w:t>附</w:t>
      </w:r>
    </w:p>
    <w:p w14:paraId="18A7E906"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14:paraId="7CA3391B"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14:paraId="1CD2CE47" w14:textId="77777777" w:rsidR="000B4A00" w:rsidRDefault="00051058">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14:paraId="5E402ADF" w14:textId="77777777" w:rsidR="000B4A00" w:rsidRDefault="00051058">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14:paraId="5EB985E0"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14:paraId="0E51CC8D" w14:textId="77777777" w:rsidR="000B4A00" w:rsidRDefault="00051058">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14:paraId="7320FF75" w14:textId="3FD6123F" w:rsidR="000B4A00" w:rsidRDefault="00051058">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2706D8">
        <w:rPr>
          <w:rFonts w:ascii="宋体" w:hAnsi="宋体" w:cs="宋体" w:hint="eastAsia"/>
          <w:b/>
          <w:kern w:val="1"/>
          <w:sz w:val="24"/>
          <w:u w:val="single"/>
        </w:rPr>
        <w:t>扬州中</w:t>
      </w:r>
      <w:proofErr w:type="gramStart"/>
      <w:r w:rsidRPr="002706D8">
        <w:rPr>
          <w:rFonts w:ascii="宋体" w:hAnsi="宋体" w:cs="宋体" w:hint="eastAsia"/>
          <w:b/>
          <w:kern w:val="1"/>
          <w:sz w:val="24"/>
          <w:u w:val="single"/>
        </w:rPr>
        <w:t>法环境</w:t>
      </w:r>
      <w:proofErr w:type="gramEnd"/>
      <w:r w:rsidRPr="002706D8">
        <w:rPr>
          <w:rFonts w:ascii="宋体" w:hAnsi="宋体" w:cs="宋体" w:hint="eastAsia"/>
          <w:b/>
          <w:kern w:val="1"/>
          <w:sz w:val="24"/>
          <w:u w:val="single"/>
        </w:rPr>
        <w:t>股份有限公司</w:t>
      </w:r>
      <w:r w:rsidR="002D0F43">
        <w:rPr>
          <w:rFonts w:ascii="宋体" w:hAnsi="宋体" w:cs="宋体" w:hint="eastAsia"/>
          <w:b/>
          <w:kern w:val="1"/>
          <w:sz w:val="24"/>
          <w:u w:val="single"/>
        </w:rPr>
        <w:t>BC线</w:t>
      </w:r>
      <w:r w:rsidR="002706D8" w:rsidRPr="002706D8">
        <w:rPr>
          <w:rFonts w:ascii="宋体" w:hAnsi="宋体" w:hint="eastAsia"/>
          <w:b/>
          <w:sz w:val="24"/>
          <w:u w:val="single"/>
        </w:rPr>
        <w:t>闪蒸汽回收利用</w:t>
      </w:r>
      <w:r>
        <w:rPr>
          <w:rFonts w:ascii="宋体" w:hAnsi="宋体" w:cs="宋体" w:hint="eastAsia"/>
          <w:kern w:val="1"/>
          <w:sz w:val="24"/>
        </w:rPr>
        <w:t>的工作，签署上述项目的投标文件、进行合同招标、签署合同和处理与之有关的一切事务。</w:t>
      </w:r>
    </w:p>
    <w:p w14:paraId="53F51B39" w14:textId="77777777" w:rsidR="000B4A00" w:rsidRDefault="00051058">
      <w:pPr>
        <w:spacing w:line="360" w:lineRule="auto"/>
        <w:rPr>
          <w:rFonts w:ascii="宋体" w:hAnsi="宋体" w:cs="宋体"/>
          <w:kern w:val="1"/>
          <w:sz w:val="24"/>
        </w:rPr>
      </w:pPr>
      <w:r>
        <w:rPr>
          <w:rFonts w:ascii="宋体" w:hAnsi="宋体" w:cs="宋体" w:hint="eastAsia"/>
          <w:kern w:val="1"/>
          <w:sz w:val="24"/>
        </w:rPr>
        <w:t>特此证明。</w:t>
      </w:r>
    </w:p>
    <w:p w14:paraId="7D222CF3" w14:textId="77777777" w:rsidR="000B4A00" w:rsidRDefault="000B4A00">
      <w:pPr>
        <w:spacing w:line="360" w:lineRule="auto"/>
        <w:rPr>
          <w:rFonts w:ascii="宋体" w:hAnsi="宋体" w:cs="宋体"/>
          <w:kern w:val="1"/>
          <w:sz w:val="24"/>
        </w:rPr>
      </w:pPr>
    </w:p>
    <w:p w14:paraId="23235EEA" w14:textId="77777777" w:rsidR="000B4A00" w:rsidRDefault="000B4A00">
      <w:pPr>
        <w:spacing w:line="360" w:lineRule="auto"/>
        <w:rPr>
          <w:rFonts w:ascii="宋体" w:hAnsi="宋体" w:cs="宋体"/>
          <w:kern w:val="1"/>
          <w:sz w:val="24"/>
        </w:rPr>
      </w:pPr>
    </w:p>
    <w:p w14:paraId="1EFCFB92" w14:textId="77777777" w:rsidR="000B4A00" w:rsidRDefault="00051058">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14:paraId="6A4BCB3B" w14:textId="77777777" w:rsidR="000B4A00" w:rsidRDefault="00051058">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14:paraId="78C0834D" w14:textId="77777777" w:rsidR="000B4A00" w:rsidRDefault="00051058">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0C7A1E42" w14:textId="77777777" w:rsidR="000B4A00" w:rsidRDefault="000B4A00">
      <w:pPr>
        <w:tabs>
          <w:tab w:val="left" w:pos="6045"/>
        </w:tabs>
        <w:spacing w:line="360" w:lineRule="auto"/>
        <w:ind w:left="220" w:hanging="220"/>
        <w:rPr>
          <w:rFonts w:ascii="宋体" w:hAnsi="宋体" w:cs="宋体"/>
          <w:kern w:val="1"/>
          <w:sz w:val="22"/>
        </w:rPr>
      </w:pPr>
    </w:p>
    <w:p w14:paraId="43E77210" w14:textId="77777777" w:rsidR="000B4A00" w:rsidRDefault="000B4A00">
      <w:pPr>
        <w:tabs>
          <w:tab w:val="left" w:pos="6045"/>
        </w:tabs>
        <w:spacing w:line="360" w:lineRule="auto"/>
        <w:ind w:left="220" w:hanging="220"/>
        <w:rPr>
          <w:rFonts w:ascii="宋体" w:hAnsi="宋体" w:cs="宋体"/>
          <w:kern w:val="1"/>
          <w:sz w:val="22"/>
        </w:rPr>
      </w:pPr>
    </w:p>
    <w:p w14:paraId="210FB079" w14:textId="77777777" w:rsidR="000B4A00" w:rsidRDefault="000B4A00">
      <w:pPr>
        <w:spacing w:line="360" w:lineRule="auto"/>
        <w:rPr>
          <w:rFonts w:ascii="宋体" w:hAnsi="宋体" w:cs="宋体"/>
          <w:kern w:val="1"/>
          <w:sz w:val="24"/>
        </w:rPr>
      </w:pPr>
    </w:p>
    <w:p w14:paraId="71F1D192" w14:textId="77777777" w:rsidR="000B4A00" w:rsidRDefault="00051058">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14:paraId="6501B00B" w14:textId="77777777" w:rsidR="000B4A00" w:rsidRDefault="00051058">
      <w:pPr>
        <w:widowControl/>
        <w:jc w:val="left"/>
        <w:rPr>
          <w:rFonts w:ascii="宋体" w:hAnsi="宋体" w:cs="宋体"/>
          <w:b/>
          <w:kern w:val="1"/>
          <w:sz w:val="24"/>
        </w:rPr>
      </w:pPr>
      <w:r>
        <w:rPr>
          <w:rFonts w:ascii="宋体" w:hAnsi="宋体" w:cs="宋体"/>
          <w:b/>
          <w:kern w:val="1"/>
          <w:sz w:val="24"/>
        </w:rPr>
        <w:br w:type="page"/>
      </w:r>
    </w:p>
    <w:p w14:paraId="0CCB8651" w14:textId="77777777" w:rsidR="000B4A00" w:rsidRDefault="00051058">
      <w:pPr>
        <w:spacing w:line="360" w:lineRule="auto"/>
        <w:jc w:val="left"/>
        <w:rPr>
          <w:rFonts w:ascii="宋体" w:hAnsi="宋体" w:cs="宋体"/>
          <w:b/>
          <w:kern w:val="1"/>
          <w:sz w:val="24"/>
        </w:rPr>
      </w:pPr>
      <w:r>
        <w:rPr>
          <w:rFonts w:ascii="宋体" w:hAnsi="宋体" w:cs="宋体" w:hint="eastAsia"/>
          <w:b/>
          <w:kern w:val="1"/>
          <w:sz w:val="24"/>
        </w:rPr>
        <w:lastRenderedPageBreak/>
        <w:t>三：</w:t>
      </w:r>
    </w:p>
    <w:p w14:paraId="76EC8F9D" w14:textId="77777777" w:rsidR="000B4A00" w:rsidRDefault="0005105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14:paraId="6C4E7118" w14:textId="77777777" w:rsidR="000B4A00" w:rsidRDefault="0005105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14:paraId="185597B0" w14:textId="29DB886C" w:rsidR="000B4A00" w:rsidRDefault="00051058">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002706D8" w:rsidRPr="002706D8">
        <w:rPr>
          <w:rFonts w:ascii="宋体" w:hAnsi="宋体" w:cs="宋体" w:hint="eastAsia"/>
          <w:b/>
          <w:kern w:val="1"/>
          <w:sz w:val="24"/>
          <w:u w:val="single"/>
        </w:rPr>
        <w:t>扬州中</w:t>
      </w:r>
      <w:proofErr w:type="gramStart"/>
      <w:r w:rsidR="002706D8" w:rsidRPr="002706D8">
        <w:rPr>
          <w:rFonts w:ascii="宋体" w:hAnsi="宋体" w:cs="宋体" w:hint="eastAsia"/>
          <w:b/>
          <w:kern w:val="1"/>
          <w:sz w:val="24"/>
          <w:u w:val="single"/>
        </w:rPr>
        <w:t>法环境</w:t>
      </w:r>
      <w:proofErr w:type="gramEnd"/>
      <w:r w:rsidR="002706D8" w:rsidRPr="002706D8">
        <w:rPr>
          <w:rFonts w:ascii="宋体" w:hAnsi="宋体" w:cs="宋体" w:hint="eastAsia"/>
          <w:b/>
          <w:kern w:val="1"/>
          <w:sz w:val="24"/>
          <w:u w:val="single"/>
        </w:rPr>
        <w:t>股份有限公司</w:t>
      </w:r>
      <w:r w:rsidR="002D0F43">
        <w:rPr>
          <w:rFonts w:ascii="宋体" w:hAnsi="宋体" w:cs="宋体" w:hint="eastAsia"/>
          <w:b/>
          <w:kern w:val="1"/>
          <w:sz w:val="24"/>
          <w:u w:val="single"/>
        </w:rPr>
        <w:t>BC线</w:t>
      </w:r>
      <w:r w:rsidR="002706D8" w:rsidRPr="002706D8">
        <w:rPr>
          <w:rFonts w:ascii="宋体" w:hAnsi="宋体" w:hint="eastAsia"/>
          <w:b/>
          <w:sz w:val="24"/>
          <w:u w:val="single"/>
        </w:rPr>
        <w:t>闪蒸汽回收利用</w:t>
      </w:r>
      <w:r>
        <w:rPr>
          <w:rFonts w:ascii="宋体" w:hAnsi="宋体" w:cs="宋体" w:hint="eastAsia"/>
          <w:kern w:val="1"/>
          <w:sz w:val="24"/>
        </w:rPr>
        <w:t>招标的合法代理人，全权负责参加本次项目的投标活动、签订合约以及与之相关的各项工作。本投标人对代理人的签名负全部责任。</w:t>
      </w:r>
    </w:p>
    <w:p w14:paraId="26A8F90E" w14:textId="77777777" w:rsidR="000B4A00" w:rsidRDefault="00051058">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14:paraId="3B6757D1" w14:textId="77777777" w:rsidR="000B4A00" w:rsidRDefault="000B4A00">
      <w:pPr>
        <w:spacing w:line="360" w:lineRule="auto"/>
        <w:rPr>
          <w:rFonts w:ascii="宋体" w:hAnsi="宋体" w:cs="宋体"/>
          <w:kern w:val="1"/>
          <w:sz w:val="24"/>
        </w:rPr>
      </w:pPr>
    </w:p>
    <w:p w14:paraId="06A0BC94" w14:textId="77777777" w:rsidR="000B4A00" w:rsidRDefault="00051058">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5F6F3076" w14:textId="77777777" w:rsidR="000B4A00" w:rsidRDefault="00051058">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47A30FA2" w14:textId="77777777" w:rsidR="000B4A00" w:rsidRDefault="000B4A00">
      <w:pPr>
        <w:spacing w:line="360" w:lineRule="auto"/>
        <w:rPr>
          <w:kern w:val="1"/>
          <w:szCs w:val="21"/>
        </w:rPr>
      </w:pPr>
    </w:p>
    <w:p w14:paraId="559BA1DA" w14:textId="77777777" w:rsidR="000B4A00" w:rsidRDefault="000B4A00">
      <w:pPr>
        <w:spacing w:line="360" w:lineRule="auto"/>
        <w:rPr>
          <w:kern w:val="1"/>
          <w:szCs w:val="21"/>
        </w:rPr>
      </w:pPr>
    </w:p>
    <w:p w14:paraId="4E9D0688" w14:textId="77777777" w:rsidR="000B4A00" w:rsidRDefault="000B4A00">
      <w:pPr>
        <w:spacing w:line="360" w:lineRule="auto"/>
        <w:rPr>
          <w:kern w:val="1"/>
          <w:szCs w:val="21"/>
        </w:rPr>
      </w:pPr>
    </w:p>
    <w:p w14:paraId="79105D2E" w14:textId="77777777" w:rsidR="000B4A00" w:rsidRDefault="000B4A00">
      <w:pPr>
        <w:spacing w:line="360" w:lineRule="auto"/>
        <w:rPr>
          <w:kern w:val="1"/>
          <w:szCs w:val="21"/>
        </w:rPr>
      </w:pPr>
    </w:p>
    <w:p w14:paraId="03D39C62" w14:textId="77777777" w:rsidR="000B4A00" w:rsidRDefault="000B4A00">
      <w:pPr>
        <w:spacing w:line="360" w:lineRule="auto"/>
        <w:rPr>
          <w:kern w:val="1"/>
          <w:szCs w:val="21"/>
        </w:rPr>
      </w:pPr>
    </w:p>
    <w:p w14:paraId="68231A04" w14:textId="77777777" w:rsidR="000B4A00" w:rsidRDefault="000B4A00">
      <w:pPr>
        <w:spacing w:line="360" w:lineRule="auto"/>
        <w:rPr>
          <w:kern w:val="1"/>
          <w:szCs w:val="21"/>
        </w:rPr>
      </w:pPr>
    </w:p>
    <w:p w14:paraId="25A9F10F" w14:textId="77777777" w:rsidR="000B4A00" w:rsidRDefault="00051058">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03918B9E" w14:textId="77777777" w:rsidR="000B4A00" w:rsidRDefault="00051058">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01A5E499" w14:textId="77777777" w:rsidR="000B4A00" w:rsidRDefault="000B4A00">
      <w:pPr>
        <w:spacing w:line="360" w:lineRule="auto"/>
        <w:rPr>
          <w:rFonts w:ascii="宋体" w:hAnsi="宋体" w:cs="宋体"/>
          <w:kern w:val="1"/>
          <w:sz w:val="24"/>
        </w:rPr>
      </w:pPr>
    </w:p>
    <w:p w14:paraId="543F7DE6" w14:textId="77777777" w:rsidR="000B4A00" w:rsidRDefault="000B4A00">
      <w:pPr>
        <w:spacing w:line="360" w:lineRule="auto"/>
        <w:rPr>
          <w:rFonts w:ascii="宋体" w:hAnsi="宋体" w:cs="宋体"/>
          <w:kern w:val="1"/>
          <w:sz w:val="24"/>
        </w:rPr>
      </w:pPr>
    </w:p>
    <w:p w14:paraId="22CDC2DD" w14:textId="77777777" w:rsidR="000B4A00" w:rsidRDefault="000B4A00">
      <w:pPr>
        <w:spacing w:line="360" w:lineRule="auto"/>
        <w:rPr>
          <w:rFonts w:ascii="宋体" w:hAnsi="宋体" w:cs="宋体"/>
          <w:kern w:val="1"/>
          <w:sz w:val="24"/>
        </w:rPr>
      </w:pPr>
    </w:p>
    <w:p w14:paraId="4AB96337" w14:textId="77777777" w:rsidR="000B4A00" w:rsidRDefault="000B4A00">
      <w:pPr>
        <w:spacing w:line="360" w:lineRule="auto"/>
        <w:rPr>
          <w:rFonts w:ascii="宋体" w:hAnsi="宋体" w:cs="宋体"/>
          <w:kern w:val="1"/>
          <w:sz w:val="24"/>
        </w:rPr>
      </w:pPr>
    </w:p>
    <w:p w14:paraId="45200108" w14:textId="77777777" w:rsidR="000B4A00" w:rsidRDefault="00051058">
      <w:pPr>
        <w:spacing w:line="360" w:lineRule="auto"/>
        <w:rPr>
          <w:rFonts w:ascii="宋体" w:hAnsi="宋体" w:cs="宋体"/>
          <w:kern w:val="1"/>
          <w:sz w:val="24"/>
        </w:rPr>
      </w:pPr>
      <w:r>
        <w:rPr>
          <w:rFonts w:ascii="宋体" w:hAnsi="宋体" w:cs="宋体" w:hint="eastAsia"/>
          <w:kern w:val="1"/>
          <w:sz w:val="24"/>
        </w:rPr>
        <w:t>备注：</w:t>
      </w:r>
    </w:p>
    <w:p w14:paraId="77D477C1" w14:textId="77777777" w:rsidR="000B4A00" w:rsidRDefault="00051058">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14:paraId="2D031DE0" w14:textId="77777777" w:rsidR="000B4A00" w:rsidRDefault="00051058">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14:paraId="6B9DF077" w14:textId="77777777" w:rsidR="000B4A00" w:rsidRDefault="00051058">
      <w:pPr>
        <w:widowControl/>
        <w:jc w:val="left"/>
        <w:rPr>
          <w:rFonts w:ascii="宋体" w:hAnsi="宋体" w:cs="宋体"/>
          <w:kern w:val="1"/>
          <w:sz w:val="24"/>
        </w:rPr>
      </w:pPr>
      <w:r>
        <w:rPr>
          <w:rFonts w:ascii="宋体" w:hAnsi="宋体" w:cs="宋体"/>
          <w:kern w:val="1"/>
          <w:sz w:val="24"/>
        </w:rPr>
        <w:br w:type="page"/>
      </w:r>
    </w:p>
    <w:p w14:paraId="251EFA1F" w14:textId="77777777" w:rsidR="000B4A00" w:rsidRDefault="00051058">
      <w:pPr>
        <w:spacing w:line="360" w:lineRule="auto"/>
        <w:rPr>
          <w:rFonts w:ascii="宋体" w:hAnsi="宋体" w:cs="宋体"/>
          <w:b/>
          <w:kern w:val="1"/>
          <w:sz w:val="24"/>
        </w:rPr>
      </w:pPr>
      <w:r>
        <w:rPr>
          <w:rFonts w:ascii="宋体" w:hAnsi="宋体" w:cs="宋体" w:hint="eastAsia"/>
          <w:b/>
          <w:kern w:val="1"/>
          <w:sz w:val="24"/>
        </w:rPr>
        <w:lastRenderedPageBreak/>
        <w:t>四：</w:t>
      </w:r>
    </w:p>
    <w:p w14:paraId="306E3887" w14:textId="77777777" w:rsidR="000B4A00" w:rsidRDefault="00051058">
      <w:pPr>
        <w:spacing w:line="360" w:lineRule="auto"/>
        <w:jc w:val="center"/>
        <w:rPr>
          <w:rFonts w:ascii="宋体" w:hAnsi="宋体" w:cs="宋体"/>
          <w:b/>
          <w:kern w:val="1"/>
          <w:sz w:val="24"/>
        </w:rPr>
      </w:pPr>
      <w:r>
        <w:rPr>
          <w:rFonts w:ascii="宋体" w:hAnsi="宋体" w:cs="宋体" w:hint="eastAsia"/>
          <w:b/>
          <w:kern w:val="1"/>
          <w:sz w:val="24"/>
        </w:rPr>
        <w:t>投标人资信证明</w:t>
      </w:r>
    </w:p>
    <w:p w14:paraId="0F7B4E8A"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14:paraId="0880C027"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（1）企业简介</w:t>
      </w:r>
    </w:p>
    <w:p w14:paraId="4E585E9A"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（2）营业执照</w:t>
      </w:r>
    </w:p>
    <w:p w14:paraId="2F3209E5"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kern w:val="1"/>
          <w:sz w:val="24"/>
        </w:rPr>
        <w:t>3</w:t>
      </w:r>
      <w:r>
        <w:rPr>
          <w:rFonts w:ascii="宋体" w:hAnsi="宋体" w:cs="宋体" w:hint="eastAsia"/>
          <w:kern w:val="1"/>
          <w:sz w:val="24"/>
        </w:rPr>
        <w:t>）投标人须有安全部门出具的近三年内无安全生产责任事故的证明</w:t>
      </w:r>
    </w:p>
    <w:p w14:paraId="2DB268C4" w14:textId="77777777" w:rsidR="000B4A00" w:rsidRDefault="00051058">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kern w:val="1"/>
          <w:sz w:val="24"/>
        </w:rPr>
        <w:t>4</w:t>
      </w:r>
      <w:r>
        <w:rPr>
          <w:rFonts w:ascii="宋体" w:hAnsi="宋体" w:cs="宋体" w:hint="eastAsia"/>
          <w:kern w:val="1"/>
          <w:sz w:val="24"/>
        </w:rPr>
        <w:t>）投标人认为需要的其它资质文件材料</w:t>
      </w:r>
    </w:p>
    <w:p w14:paraId="3069E120" w14:textId="77777777" w:rsidR="000B4A00" w:rsidRDefault="00051058">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14:paraId="68EE4BC2" w14:textId="77777777" w:rsidR="000B4A00" w:rsidRDefault="00051058">
      <w:pPr>
        <w:widowControl/>
        <w:jc w:val="left"/>
        <w:rPr>
          <w:rFonts w:ascii="宋体" w:hAnsi="宋体" w:cs="宋体"/>
          <w:b/>
          <w:kern w:val="1"/>
          <w:sz w:val="24"/>
        </w:rPr>
      </w:pPr>
      <w:r>
        <w:rPr>
          <w:rFonts w:ascii="宋体" w:hAnsi="宋体" w:cs="宋体"/>
          <w:b/>
          <w:kern w:val="1"/>
          <w:sz w:val="24"/>
        </w:rPr>
        <w:br w:type="page"/>
      </w:r>
    </w:p>
    <w:p w14:paraId="18DD4817" w14:textId="77777777" w:rsidR="000B4A00" w:rsidRDefault="00051058">
      <w:pPr>
        <w:spacing w:line="360" w:lineRule="auto"/>
        <w:jc w:val="left"/>
        <w:rPr>
          <w:rFonts w:ascii="宋体" w:hAnsi="宋体" w:cs="宋体"/>
          <w:b/>
          <w:kern w:val="1"/>
          <w:sz w:val="24"/>
        </w:rPr>
      </w:pPr>
      <w:r>
        <w:rPr>
          <w:rFonts w:ascii="宋体" w:hAnsi="宋体" w:cs="宋体" w:hint="eastAsia"/>
          <w:b/>
          <w:kern w:val="1"/>
          <w:sz w:val="24"/>
        </w:rPr>
        <w:lastRenderedPageBreak/>
        <w:t>五：</w:t>
      </w:r>
    </w:p>
    <w:p w14:paraId="7C23626F" w14:textId="77777777" w:rsidR="000B4A00" w:rsidRDefault="00051058">
      <w:pPr>
        <w:spacing w:line="360" w:lineRule="auto"/>
        <w:jc w:val="center"/>
        <w:rPr>
          <w:rFonts w:ascii="宋体" w:hAnsi="宋体" w:cs="宋体"/>
          <w:b/>
          <w:kern w:val="1"/>
          <w:sz w:val="24"/>
        </w:rPr>
      </w:pPr>
      <w:r>
        <w:rPr>
          <w:rFonts w:ascii="宋体" w:hAnsi="宋体" w:cs="宋体" w:hint="eastAsia"/>
          <w:b/>
          <w:kern w:val="1"/>
          <w:sz w:val="24"/>
        </w:rPr>
        <w:t>投标人相关业绩证明</w:t>
      </w:r>
    </w:p>
    <w:p w14:paraId="7484327C" w14:textId="77777777" w:rsidR="000B4A00" w:rsidRDefault="000B4A00">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0B4A00" w14:paraId="133D4CD9"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0E91AA1F"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14:paraId="05383078"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14:paraId="57A830D4"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14:paraId="6A66088F" w14:textId="77777777" w:rsidR="000B4A00" w:rsidRDefault="0005105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14:paraId="67634417" w14:textId="77777777" w:rsidR="000B4A00" w:rsidRDefault="00051058">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14:paraId="66382701" w14:textId="77777777" w:rsidR="000B4A00" w:rsidRDefault="00051058">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0B4A00" w14:paraId="62CAEF04"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31B9E17F" w14:textId="77777777" w:rsidR="000B4A00" w:rsidRDefault="000B4A00">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30C959C" w14:textId="77777777" w:rsidR="000B4A00" w:rsidRDefault="000B4A00">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4D45EA8" w14:textId="77777777" w:rsidR="000B4A00" w:rsidRDefault="000B4A00">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2403CD4" w14:textId="77777777" w:rsidR="000B4A00" w:rsidRDefault="000B4A00">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56A7D24" w14:textId="77777777" w:rsidR="000B4A00" w:rsidRDefault="000B4A00">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14F85C1" w14:textId="77777777" w:rsidR="000B4A00" w:rsidRDefault="000B4A00">
            <w:pPr>
              <w:tabs>
                <w:tab w:val="left" w:pos="8311"/>
              </w:tabs>
              <w:spacing w:line="360" w:lineRule="auto"/>
              <w:ind w:hanging="523"/>
              <w:jc w:val="center"/>
              <w:rPr>
                <w:rFonts w:ascii="宋体" w:hAnsi="宋体" w:cs="宋体"/>
                <w:kern w:val="1"/>
                <w:sz w:val="20"/>
                <w:szCs w:val="21"/>
              </w:rPr>
            </w:pPr>
          </w:p>
        </w:tc>
      </w:tr>
      <w:tr w:rsidR="000B4A00" w14:paraId="1A6FB9F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E40453F"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22AD4A32"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D041E81"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213197F"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1C606DC"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5020B13" w14:textId="77777777" w:rsidR="000B4A00" w:rsidRDefault="000B4A00">
            <w:pPr>
              <w:tabs>
                <w:tab w:val="left" w:pos="8311"/>
              </w:tabs>
              <w:spacing w:line="360" w:lineRule="auto"/>
              <w:rPr>
                <w:rFonts w:ascii="宋体" w:hAnsi="宋体" w:cs="宋体"/>
                <w:kern w:val="1"/>
                <w:sz w:val="20"/>
                <w:szCs w:val="21"/>
              </w:rPr>
            </w:pPr>
          </w:p>
        </w:tc>
      </w:tr>
      <w:tr w:rsidR="000B4A00" w14:paraId="78F61B6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B3EC978"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2C3E107"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F9C9A9D"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5E46767"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65FC9B1"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3C934AA" w14:textId="77777777" w:rsidR="000B4A00" w:rsidRDefault="000B4A00">
            <w:pPr>
              <w:tabs>
                <w:tab w:val="left" w:pos="8311"/>
              </w:tabs>
              <w:spacing w:line="360" w:lineRule="auto"/>
              <w:rPr>
                <w:rFonts w:ascii="宋体" w:hAnsi="宋体" w:cs="宋体"/>
                <w:kern w:val="1"/>
                <w:sz w:val="20"/>
                <w:szCs w:val="21"/>
              </w:rPr>
            </w:pPr>
          </w:p>
        </w:tc>
      </w:tr>
      <w:tr w:rsidR="000B4A00" w14:paraId="60917EC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486EAE2"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6EDA244"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576CD17"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9A6C2A6"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D86253B"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E4F3ADA" w14:textId="77777777" w:rsidR="000B4A00" w:rsidRDefault="000B4A00">
            <w:pPr>
              <w:tabs>
                <w:tab w:val="left" w:pos="8311"/>
              </w:tabs>
              <w:spacing w:line="360" w:lineRule="auto"/>
              <w:rPr>
                <w:rFonts w:ascii="宋体" w:hAnsi="宋体" w:cs="宋体"/>
                <w:kern w:val="1"/>
                <w:sz w:val="20"/>
                <w:szCs w:val="21"/>
              </w:rPr>
            </w:pPr>
          </w:p>
        </w:tc>
      </w:tr>
      <w:tr w:rsidR="000B4A00" w14:paraId="29267D23"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8B8AFD8"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703EC35D"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2D9B515"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504A87D"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EC0B6A5"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22BE615" w14:textId="77777777" w:rsidR="000B4A00" w:rsidRDefault="000B4A00">
            <w:pPr>
              <w:tabs>
                <w:tab w:val="left" w:pos="8311"/>
              </w:tabs>
              <w:spacing w:line="360" w:lineRule="auto"/>
              <w:rPr>
                <w:rFonts w:ascii="宋体" w:hAnsi="宋体" w:cs="宋体"/>
                <w:kern w:val="1"/>
                <w:sz w:val="20"/>
                <w:szCs w:val="21"/>
              </w:rPr>
            </w:pPr>
          </w:p>
        </w:tc>
      </w:tr>
      <w:tr w:rsidR="000B4A00" w14:paraId="28688F04"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49B6275"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81D0BEE"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2D5F72BE"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1C1AF3A"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E6C137F"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334B74B" w14:textId="77777777" w:rsidR="000B4A00" w:rsidRDefault="000B4A00">
            <w:pPr>
              <w:tabs>
                <w:tab w:val="left" w:pos="8311"/>
              </w:tabs>
              <w:spacing w:line="360" w:lineRule="auto"/>
              <w:rPr>
                <w:rFonts w:ascii="宋体" w:hAnsi="宋体" w:cs="宋体"/>
                <w:kern w:val="1"/>
                <w:sz w:val="20"/>
                <w:szCs w:val="21"/>
              </w:rPr>
            </w:pPr>
          </w:p>
        </w:tc>
      </w:tr>
      <w:tr w:rsidR="000B4A00" w14:paraId="7B19213B"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E434CF7"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6EC88A2"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B426DB8"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E77EE87"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A06A435"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BD66623" w14:textId="77777777" w:rsidR="000B4A00" w:rsidRDefault="000B4A00">
            <w:pPr>
              <w:tabs>
                <w:tab w:val="left" w:pos="8311"/>
              </w:tabs>
              <w:spacing w:line="360" w:lineRule="auto"/>
              <w:rPr>
                <w:rFonts w:ascii="宋体" w:hAnsi="宋体" w:cs="宋体"/>
                <w:kern w:val="1"/>
                <w:sz w:val="20"/>
                <w:szCs w:val="21"/>
              </w:rPr>
            </w:pPr>
          </w:p>
        </w:tc>
      </w:tr>
      <w:tr w:rsidR="000B4A00" w14:paraId="7064730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0E1CD071"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2754A35"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8AC8DD8"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3ECA9952"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D68C750"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7B330D0" w14:textId="77777777" w:rsidR="000B4A00" w:rsidRDefault="000B4A00">
            <w:pPr>
              <w:tabs>
                <w:tab w:val="left" w:pos="8311"/>
              </w:tabs>
              <w:spacing w:line="360" w:lineRule="auto"/>
              <w:rPr>
                <w:rFonts w:ascii="宋体" w:hAnsi="宋体" w:cs="宋体"/>
                <w:kern w:val="1"/>
                <w:sz w:val="20"/>
                <w:szCs w:val="21"/>
              </w:rPr>
            </w:pPr>
          </w:p>
        </w:tc>
      </w:tr>
      <w:tr w:rsidR="000B4A00" w14:paraId="73BF802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89CC63A" w14:textId="77777777" w:rsidR="000B4A00" w:rsidRDefault="000B4A0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16D8966" w14:textId="77777777" w:rsidR="000B4A00" w:rsidRDefault="000B4A0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23CB7DE" w14:textId="77777777" w:rsidR="000B4A00" w:rsidRDefault="000B4A0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E6680C2"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D668CC3" w14:textId="77777777" w:rsidR="000B4A00" w:rsidRDefault="000B4A0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232D91B" w14:textId="77777777" w:rsidR="000B4A00" w:rsidRDefault="000B4A00">
            <w:pPr>
              <w:tabs>
                <w:tab w:val="left" w:pos="8311"/>
              </w:tabs>
              <w:spacing w:line="360" w:lineRule="auto"/>
              <w:rPr>
                <w:rFonts w:ascii="宋体" w:hAnsi="宋体" w:cs="宋体"/>
                <w:kern w:val="1"/>
                <w:sz w:val="20"/>
                <w:szCs w:val="21"/>
              </w:rPr>
            </w:pPr>
          </w:p>
        </w:tc>
      </w:tr>
    </w:tbl>
    <w:p w14:paraId="14A348FC" w14:textId="77777777" w:rsidR="000B4A00" w:rsidRDefault="00051058">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14:paraId="5733B19B" w14:textId="77777777" w:rsidR="000B4A00" w:rsidRDefault="000B4A00">
      <w:pPr>
        <w:spacing w:line="360" w:lineRule="auto"/>
        <w:jc w:val="left"/>
        <w:rPr>
          <w:rFonts w:ascii="宋体" w:hAnsi="宋体" w:cs="宋体"/>
          <w:b/>
          <w:kern w:val="1"/>
          <w:sz w:val="20"/>
          <w:szCs w:val="20"/>
        </w:rPr>
      </w:pPr>
    </w:p>
    <w:p w14:paraId="75315AC7" w14:textId="77777777" w:rsidR="000B4A00" w:rsidRDefault="00051058">
      <w:pPr>
        <w:widowControl/>
        <w:spacing w:line="360" w:lineRule="auto"/>
        <w:rPr>
          <w:rFonts w:ascii="宋体" w:hAnsi="宋体" w:cs="Arial"/>
          <w:sz w:val="24"/>
        </w:rPr>
      </w:pPr>
      <w:r>
        <w:rPr>
          <w:rFonts w:ascii="宋体" w:hAnsi="宋体" w:cs="Arial"/>
          <w:sz w:val="24"/>
        </w:rPr>
        <w:t>投标人名称（公章）：</w:t>
      </w:r>
    </w:p>
    <w:p w14:paraId="01746B79" w14:textId="77777777" w:rsidR="000B4A00" w:rsidRDefault="00051058">
      <w:pPr>
        <w:spacing w:line="360" w:lineRule="auto"/>
        <w:rPr>
          <w:rFonts w:ascii="宋体" w:hAnsi="宋体" w:cs="宋体"/>
          <w:kern w:val="1"/>
          <w:sz w:val="24"/>
        </w:rPr>
      </w:pPr>
      <w:r>
        <w:rPr>
          <w:rFonts w:ascii="宋体" w:hAnsi="宋体" w:cs="宋体"/>
          <w:kern w:val="1"/>
          <w:sz w:val="24"/>
        </w:rPr>
        <w:t>法定代表人或代理人（签字或盖章）：</w:t>
      </w:r>
    </w:p>
    <w:p w14:paraId="6A4BB913" w14:textId="77777777" w:rsidR="000B4A00" w:rsidRDefault="00051058">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76080FFA" w14:textId="77777777" w:rsidR="000B4A00" w:rsidRDefault="00051058">
      <w:pPr>
        <w:widowControl/>
        <w:jc w:val="left"/>
        <w:rPr>
          <w:rFonts w:ascii="宋体" w:hAnsi="宋体" w:cs="宋体"/>
          <w:b/>
          <w:kern w:val="1"/>
          <w:sz w:val="20"/>
          <w:szCs w:val="20"/>
        </w:rPr>
      </w:pPr>
      <w:r>
        <w:rPr>
          <w:rFonts w:ascii="宋体" w:hAnsi="宋体" w:cs="宋体"/>
          <w:b/>
          <w:kern w:val="1"/>
          <w:sz w:val="20"/>
          <w:szCs w:val="20"/>
        </w:rPr>
        <w:br w:type="page"/>
      </w:r>
    </w:p>
    <w:p w14:paraId="2E59DBB6" w14:textId="77777777" w:rsidR="000B4A00" w:rsidRDefault="00051058">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14:paraId="484EB28D" w14:textId="77777777" w:rsidR="000B4A00" w:rsidRDefault="00051058">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14:paraId="0E24B879" w14:textId="77777777" w:rsidR="000B4A00" w:rsidRDefault="00051058">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w:t>
      </w:r>
      <w:proofErr w:type="gramStart"/>
      <w:r>
        <w:rPr>
          <w:rFonts w:ascii="Times New Roman" w:hAnsiTheme="minorEastAsia" w:cs="Times New Roman"/>
          <w:kern w:val="1"/>
          <w:sz w:val="24"/>
          <w:szCs w:val="24"/>
        </w:rPr>
        <w:t>法环境</w:t>
      </w:r>
      <w:proofErr w:type="gramEnd"/>
      <w:r>
        <w:rPr>
          <w:rFonts w:ascii="Times New Roman" w:hAnsiTheme="minorEastAsia" w:cs="Times New Roman"/>
          <w:kern w:val="1"/>
          <w:sz w:val="24"/>
          <w:szCs w:val="24"/>
        </w:rPr>
        <w:t>股份有限公司：</w:t>
      </w:r>
    </w:p>
    <w:p w14:paraId="31C5A6FD" w14:textId="44FFFD9C" w:rsidR="000B4A00" w:rsidRDefault="00051058">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sidR="002706D8" w:rsidRPr="002706D8">
        <w:rPr>
          <w:rFonts w:hAnsi="宋体" w:cs="宋体" w:hint="eastAsia"/>
          <w:b/>
          <w:kern w:val="1"/>
          <w:u w:val="single"/>
        </w:rPr>
        <w:t>扬州中</w:t>
      </w:r>
      <w:proofErr w:type="gramStart"/>
      <w:r w:rsidR="002706D8" w:rsidRPr="002706D8">
        <w:rPr>
          <w:rFonts w:hAnsi="宋体" w:cs="宋体" w:hint="eastAsia"/>
          <w:b/>
          <w:kern w:val="1"/>
          <w:u w:val="single"/>
        </w:rPr>
        <w:t>法环境</w:t>
      </w:r>
      <w:proofErr w:type="gramEnd"/>
      <w:r w:rsidR="002706D8" w:rsidRPr="002706D8">
        <w:rPr>
          <w:rFonts w:hAnsi="宋体" w:cs="宋体" w:hint="eastAsia"/>
          <w:b/>
          <w:kern w:val="1"/>
          <w:u w:val="single"/>
        </w:rPr>
        <w:t>股份有限公司</w:t>
      </w:r>
      <w:r w:rsidR="002D0F43">
        <w:rPr>
          <w:rFonts w:hAnsi="宋体" w:cs="宋体" w:hint="eastAsia"/>
          <w:b/>
          <w:kern w:val="1"/>
          <w:u w:val="single"/>
        </w:rPr>
        <w:t>BC线</w:t>
      </w:r>
      <w:r w:rsidR="002706D8" w:rsidRPr="002706D8">
        <w:rPr>
          <w:rFonts w:hAnsi="宋体" w:hint="eastAsia"/>
          <w:b/>
          <w:u w:val="single"/>
        </w:rPr>
        <w:t>闪蒸汽回收利用</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14:paraId="06A4181F" w14:textId="77777777" w:rsidR="000B4A00" w:rsidRDefault="00051058">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14:paraId="603E196D"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14:paraId="49626554" w14:textId="77777777" w:rsidR="000B4A00" w:rsidRDefault="00051058">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14:paraId="5ED63595"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14:paraId="5AD28ED0"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14:paraId="5ABD9ACD"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14:paraId="36E89120" w14:textId="77777777" w:rsidR="000B4A00" w:rsidRDefault="00051058">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14:paraId="13144C9F" w14:textId="77777777" w:rsidR="000B4A00" w:rsidRDefault="00051058">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14:paraId="0CCC3AFE" w14:textId="77777777" w:rsidR="000B4A00" w:rsidRDefault="00051058">
      <w:pPr>
        <w:widowControl/>
        <w:jc w:val="left"/>
        <w:rPr>
          <w:rFonts w:ascii="宋体" w:hAnsi="宋体" w:cs="宋体"/>
          <w:kern w:val="1"/>
          <w:sz w:val="24"/>
          <w:szCs w:val="24"/>
        </w:rPr>
      </w:pPr>
      <w:r>
        <w:rPr>
          <w:rFonts w:ascii="宋体" w:hAnsi="宋体" w:cs="宋体"/>
          <w:kern w:val="1"/>
          <w:sz w:val="24"/>
          <w:szCs w:val="24"/>
        </w:rPr>
        <w:br w:type="page"/>
      </w:r>
    </w:p>
    <w:p w14:paraId="11FFE3D7" w14:textId="77777777" w:rsidR="00545B5F" w:rsidRPr="00545B5F" w:rsidRDefault="00545B5F">
      <w:pPr>
        <w:widowControl/>
        <w:jc w:val="left"/>
        <w:rPr>
          <w:rFonts w:ascii="宋体" w:hAnsi="宋体" w:cs="宋体"/>
          <w:b/>
          <w:kern w:val="1"/>
          <w:sz w:val="24"/>
          <w:szCs w:val="24"/>
        </w:rPr>
      </w:pPr>
      <w:r w:rsidRPr="00545B5F">
        <w:rPr>
          <w:rFonts w:ascii="宋体" w:hAnsi="宋体" w:cs="宋体" w:hint="eastAsia"/>
          <w:b/>
          <w:kern w:val="1"/>
          <w:sz w:val="24"/>
          <w:szCs w:val="24"/>
        </w:rPr>
        <w:lastRenderedPageBreak/>
        <w:t>七：</w:t>
      </w:r>
    </w:p>
    <w:p w14:paraId="20D4601C" w14:textId="77777777" w:rsidR="00545B5F" w:rsidRPr="00117981" w:rsidRDefault="00545B5F" w:rsidP="00545B5F">
      <w:pPr>
        <w:jc w:val="center"/>
        <w:rPr>
          <w:rFonts w:ascii="Arial" w:hAnsi="Arial" w:cs="Arial"/>
          <w:b/>
          <w:bCs/>
          <w:spacing w:val="8"/>
          <w:sz w:val="36"/>
          <w:szCs w:val="36"/>
        </w:rPr>
      </w:pPr>
      <w:r w:rsidRPr="00117981">
        <w:rPr>
          <w:rFonts w:ascii="Arial" w:hAnsi="Arial" w:cs="Arial" w:hint="eastAsia"/>
          <w:b/>
          <w:bCs/>
          <w:spacing w:val="8"/>
          <w:sz w:val="36"/>
          <w:szCs w:val="36"/>
        </w:rPr>
        <w:t>扬州</w:t>
      </w:r>
      <w:r>
        <w:rPr>
          <w:rFonts w:ascii="Arial" w:hAnsi="Arial" w:cs="Arial" w:hint="eastAsia"/>
          <w:b/>
          <w:bCs/>
          <w:spacing w:val="8"/>
          <w:sz w:val="36"/>
          <w:szCs w:val="36"/>
        </w:rPr>
        <w:t>中</w:t>
      </w:r>
      <w:proofErr w:type="gramStart"/>
      <w:r>
        <w:rPr>
          <w:rFonts w:ascii="Arial" w:hAnsi="Arial" w:cs="Arial" w:hint="eastAsia"/>
          <w:b/>
          <w:bCs/>
          <w:spacing w:val="8"/>
          <w:sz w:val="36"/>
          <w:szCs w:val="36"/>
        </w:rPr>
        <w:t>法环境</w:t>
      </w:r>
      <w:proofErr w:type="gramEnd"/>
      <w:r>
        <w:rPr>
          <w:rFonts w:ascii="Arial" w:hAnsi="Arial" w:cs="Arial" w:hint="eastAsia"/>
          <w:b/>
          <w:bCs/>
          <w:spacing w:val="8"/>
          <w:sz w:val="36"/>
          <w:szCs w:val="36"/>
        </w:rPr>
        <w:t>股份有限公司</w:t>
      </w:r>
    </w:p>
    <w:p w14:paraId="0E77E412" w14:textId="6920F3A2" w:rsidR="00545B5F" w:rsidRPr="00117981" w:rsidRDefault="00D95F79" w:rsidP="00545B5F">
      <w:pPr>
        <w:jc w:val="center"/>
        <w:rPr>
          <w:rFonts w:ascii="Arial" w:hAnsi="Arial" w:cs="Arial"/>
          <w:b/>
          <w:bCs/>
          <w:spacing w:val="8"/>
          <w:sz w:val="36"/>
          <w:szCs w:val="36"/>
        </w:rPr>
      </w:pPr>
      <w:r>
        <w:rPr>
          <w:rFonts w:ascii="Arial" w:hAnsi="Arial" w:cs="Arial" w:hint="eastAsia"/>
          <w:b/>
          <w:bCs/>
          <w:spacing w:val="8"/>
          <w:sz w:val="36"/>
          <w:szCs w:val="36"/>
        </w:rPr>
        <w:t>BC</w:t>
      </w:r>
      <w:r>
        <w:rPr>
          <w:rFonts w:ascii="Arial" w:hAnsi="Arial" w:cs="Arial" w:hint="eastAsia"/>
          <w:b/>
          <w:bCs/>
          <w:spacing w:val="8"/>
          <w:sz w:val="36"/>
          <w:szCs w:val="36"/>
        </w:rPr>
        <w:t>线</w:t>
      </w:r>
      <w:r w:rsidR="00545B5F">
        <w:rPr>
          <w:rFonts w:ascii="Arial" w:hAnsi="Arial" w:cs="Arial" w:hint="eastAsia"/>
          <w:b/>
          <w:bCs/>
          <w:spacing w:val="8"/>
          <w:sz w:val="36"/>
          <w:szCs w:val="36"/>
        </w:rPr>
        <w:t>闪蒸汽</w:t>
      </w:r>
      <w:r w:rsidR="00545B5F" w:rsidRPr="00117981">
        <w:rPr>
          <w:rFonts w:ascii="Arial" w:hAnsi="Arial" w:cs="Arial" w:hint="eastAsia"/>
          <w:b/>
          <w:bCs/>
          <w:spacing w:val="8"/>
          <w:sz w:val="36"/>
          <w:szCs w:val="36"/>
        </w:rPr>
        <w:t>回收</w:t>
      </w:r>
      <w:r w:rsidR="00545B5F">
        <w:rPr>
          <w:rFonts w:ascii="Arial" w:hAnsi="Arial" w:cs="Arial" w:hint="eastAsia"/>
          <w:b/>
          <w:bCs/>
          <w:spacing w:val="8"/>
          <w:sz w:val="36"/>
          <w:szCs w:val="36"/>
        </w:rPr>
        <w:t>利用技术说明书</w:t>
      </w:r>
    </w:p>
    <w:p w14:paraId="28754E79" w14:textId="77777777" w:rsidR="00545B5F" w:rsidRPr="0050201C" w:rsidRDefault="00545B5F" w:rsidP="00545B5F">
      <w:pPr>
        <w:pStyle w:val="1"/>
        <w:numPr>
          <w:ilvl w:val="0"/>
          <w:numId w:val="11"/>
        </w:numPr>
        <w:spacing w:before="120" w:after="120" w:line="360" w:lineRule="auto"/>
        <w:rPr>
          <w:rFonts w:ascii="宋体" w:hAnsi="宋体" w:cs="Arial"/>
          <w:sz w:val="24"/>
          <w:szCs w:val="24"/>
        </w:rPr>
      </w:pPr>
      <w:bookmarkStart w:id="5" w:name="_Toc482200436"/>
      <w:bookmarkStart w:id="6" w:name="_Toc499632851"/>
      <w:r w:rsidRPr="0050201C">
        <w:rPr>
          <w:rFonts w:ascii="宋体" w:hAnsi="宋体" w:cs="Arial"/>
          <w:sz w:val="24"/>
          <w:szCs w:val="24"/>
        </w:rPr>
        <w:t>背景</w:t>
      </w:r>
      <w:bookmarkEnd w:id="5"/>
      <w:bookmarkEnd w:id="6"/>
    </w:p>
    <w:p w14:paraId="375039D2" w14:textId="77777777" w:rsidR="00545B5F" w:rsidRPr="0050201C" w:rsidRDefault="00545B5F" w:rsidP="00545B5F">
      <w:pPr>
        <w:pStyle w:val="aa"/>
        <w:spacing w:line="360" w:lineRule="auto"/>
        <w:ind w:left="425" w:rightChars="40" w:right="84" w:firstLineChars="0" w:firstLine="0"/>
        <w:rPr>
          <w:rFonts w:ascii="宋体" w:hAnsi="宋体" w:cs="Arial"/>
          <w:bCs/>
          <w:sz w:val="24"/>
          <w:szCs w:val="24"/>
        </w:rPr>
      </w:pPr>
      <w:r w:rsidRPr="00117981">
        <w:rPr>
          <w:rFonts w:ascii="宋体" w:hAnsi="宋体" w:cs="Arial" w:hint="eastAsia"/>
          <w:bCs/>
          <w:sz w:val="24"/>
          <w:szCs w:val="24"/>
        </w:rPr>
        <w:t>扬州市污泥处置及资源化利用项目一期工程处理</w:t>
      </w:r>
      <w:r w:rsidRPr="00117981">
        <w:rPr>
          <w:rFonts w:ascii="宋体" w:hAnsi="宋体" w:cs="Arial"/>
          <w:bCs/>
          <w:sz w:val="24"/>
          <w:szCs w:val="24"/>
        </w:rPr>
        <w:t>规模300吨/日（80%含水率）</w:t>
      </w:r>
      <w:r w:rsidRPr="00117981">
        <w:rPr>
          <w:rFonts w:ascii="宋体" w:hAnsi="宋体" w:cs="Arial" w:hint="eastAsia"/>
          <w:bCs/>
          <w:sz w:val="24"/>
          <w:szCs w:val="24"/>
        </w:rPr>
        <w:t>，地址为扬州市</w:t>
      </w:r>
      <w:r>
        <w:rPr>
          <w:rFonts w:ascii="宋体" w:hAnsi="宋体" w:cs="Arial" w:hint="eastAsia"/>
          <w:bCs/>
          <w:sz w:val="24"/>
          <w:szCs w:val="24"/>
        </w:rPr>
        <w:t>开发</w:t>
      </w:r>
      <w:r>
        <w:rPr>
          <w:rFonts w:ascii="宋体" w:hAnsi="宋体" w:cs="Arial"/>
          <w:bCs/>
          <w:sz w:val="24"/>
          <w:szCs w:val="24"/>
        </w:rPr>
        <w:t>区</w:t>
      </w:r>
      <w:r w:rsidRPr="00117981">
        <w:rPr>
          <w:rFonts w:ascii="宋体" w:hAnsi="宋体" w:cs="Arial" w:hint="eastAsia"/>
          <w:bCs/>
          <w:sz w:val="24"/>
          <w:szCs w:val="24"/>
        </w:rPr>
        <w:t>古渡路116号，</w:t>
      </w:r>
      <w:r w:rsidRPr="00117981">
        <w:rPr>
          <w:rFonts w:ascii="宋体" w:hAnsi="宋体" w:cs="Arial"/>
          <w:bCs/>
          <w:sz w:val="24"/>
          <w:szCs w:val="24"/>
        </w:rPr>
        <w:t>建设3条100</w:t>
      </w:r>
      <w:r w:rsidRPr="0050201C">
        <w:rPr>
          <w:rFonts w:ascii="宋体" w:hAnsi="宋体" w:cs="Arial"/>
          <w:bCs/>
          <w:sz w:val="24"/>
          <w:szCs w:val="24"/>
        </w:rPr>
        <w:t>吨/</w:t>
      </w:r>
      <w:r>
        <w:rPr>
          <w:rFonts w:ascii="宋体" w:hAnsi="宋体" w:cs="Arial"/>
          <w:bCs/>
          <w:sz w:val="24"/>
          <w:szCs w:val="24"/>
        </w:rPr>
        <w:t>天干化线</w:t>
      </w:r>
      <w:r w:rsidRPr="0050201C">
        <w:rPr>
          <w:rFonts w:ascii="宋体" w:hAnsi="宋体" w:cs="Arial"/>
          <w:bCs/>
          <w:sz w:val="24"/>
          <w:szCs w:val="24"/>
        </w:rPr>
        <w:t>；采用</w:t>
      </w:r>
      <w:proofErr w:type="gramStart"/>
      <w:r w:rsidRPr="0050201C">
        <w:rPr>
          <w:rFonts w:ascii="宋体" w:hAnsi="宋体" w:cs="Arial"/>
          <w:bCs/>
          <w:sz w:val="24"/>
          <w:szCs w:val="24"/>
        </w:rPr>
        <w:t>两段式干化</w:t>
      </w:r>
      <w:proofErr w:type="gramEnd"/>
      <w:r w:rsidRPr="0050201C">
        <w:rPr>
          <w:rFonts w:ascii="宋体" w:hAnsi="宋体" w:cs="Arial"/>
          <w:bCs/>
          <w:sz w:val="24"/>
          <w:szCs w:val="24"/>
        </w:rPr>
        <w:t>工艺，热源为</w:t>
      </w:r>
      <w:r>
        <w:rPr>
          <w:rFonts w:ascii="宋体" w:hAnsi="宋体" w:cs="Arial" w:hint="eastAsia"/>
          <w:bCs/>
          <w:sz w:val="24"/>
          <w:szCs w:val="24"/>
        </w:rPr>
        <w:t>附近</w:t>
      </w:r>
      <w:r>
        <w:rPr>
          <w:rFonts w:ascii="宋体" w:hAnsi="宋体" w:cs="Arial"/>
          <w:bCs/>
          <w:sz w:val="24"/>
          <w:szCs w:val="24"/>
        </w:rPr>
        <w:t>热电厂</w:t>
      </w:r>
      <w:r w:rsidRPr="0050201C">
        <w:rPr>
          <w:rFonts w:ascii="宋体" w:hAnsi="宋体" w:cs="Arial"/>
          <w:bCs/>
          <w:sz w:val="24"/>
          <w:szCs w:val="24"/>
        </w:rPr>
        <w:t>的发电余热，干污泥送至</w:t>
      </w:r>
      <w:r>
        <w:rPr>
          <w:rFonts w:ascii="宋体" w:hAnsi="宋体" w:cs="Arial" w:hint="eastAsia"/>
          <w:bCs/>
          <w:sz w:val="24"/>
          <w:szCs w:val="24"/>
        </w:rPr>
        <w:t>热电厂</w:t>
      </w:r>
      <w:r w:rsidRPr="0050201C">
        <w:rPr>
          <w:rFonts w:ascii="宋体" w:hAnsi="宋体" w:cs="Arial"/>
          <w:bCs/>
          <w:sz w:val="24"/>
          <w:szCs w:val="24"/>
        </w:rPr>
        <w:t>与</w:t>
      </w:r>
      <w:r>
        <w:rPr>
          <w:rFonts w:ascii="宋体" w:hAnsi="宋体" w:cs="Arial" w:hint="eastAsia"/>
          <w:bCs/>
          <w:sz w:val="24"/>
          <w:szCs w:val="24"/>
        </w:rPr>
        <w:t>煤</w:t>
      </w:r>
      <w:r w:rsidRPr="0050201C">
        <w:rPr>
          <w:rFonts w:ascii="宋体" w:hAnsi="宋体" w:cs="Arial"/>
          <w:bCs/>
          <w:sz w:val="24"/>
          <w:szCs w:val="24"/>
        </w:rPr>
        <w:t>混合后进行焚烧处理</w:t>
      </w:r>
      <w:r w:rsidRPr="0050201C">
        <w:rPr>
          <w:rFonts w:ascii="宋体" w:hAnsi="宋体" w:cs="Arial" w:hint="eastAsia"/>
          <w:bCs/>
          <w:sz w:val="24"/>
          <w:szCs w:val="24"/>
        </w:rPr>
        <w:t>。</w:t>
      </w:r>
    </w:p>
    <w:p w14:paraId="1BC6FA2B" w14:textId="77777777" w:rsidR="00545B5F" w:rsidRPr="0050201C" w:rsidRDefault="00545B5F" w:rsidP="00545B5F">
      <w:pPr>
        <w:spacing w:line="360" w:lineRule="auto"/>
        <w:ind w:left="425"/>
        <w:rPr>
          <w:rFonts w:ascii="宋体" w:hAnsi="宋体" w:cs="Arial"/>
          <w:bCs/>
          <w:sz w:val="24"/>
          <w:szCs w:val="24"/>
        </w:rPr>
      </w:pPr>
      <w:r w:rsidRPr="0050201C">
        <w:rPr>
          <w:rFonts w:ascii="宋体" w:hAnsi="宋体" w:cs="Arial" w:hint="eastAsia"/>
          <w:bCs/>
          <w:sz w:val="24"/>
          <w:szCs w:val="24"/>
        </w:rPr>
        <w:t>蒸汽能耗</w:t>
      </w:r>
      <w:r w:rsidRPr="0050201C">
        <w:rPr>
          <w:rFonts w:ascii="宋体" w:hAnsi="宋体" w:cs="Arial"/>
          <w:bCs/>
          <w:sz w:val="24"/>
          <w:szCs w:val="24"/>
        </w:rPr>
        <w:t>约占污泥</w:t>
      </w:r>
      <w:proofErr w:type="gramStart"/>
      <w:r w:rsidRPr="0050201C">
        <w:rPr>
          <w:rFonts w:ascii="宋体" w:hAnsi="宋体" w:cs="Arial"/>
          <w:bCs/>
          <w:sz w:val="24"/>
          <w:szCs w:val="24"/>
        </w:rPr>
        <w:t>干化</w:t>
      </w:r>
      <w:r w:rsidRPr="0050201C">
        <w:rPr>
          <w:rFonts w:ascii="宋体" w:hAnsi="宋体" w:cs="Arial" w:hint="eastAsia"/>
          <w:bCs/>
          <w:sz w:val="24"/>
          <w:szCs w:val="24"/>
        </w:rPr>
        <w:t>总成本</w:t>
      </w:r>
      <w:proofErr w:type="gramEnd"/>
      <w:r w:rsidRPr="0050201C">
        <w:rPr>
          <w:rFonts w:ascii="宋体" w:hAnsi="宋体" w:cs="Arial"/>
          <w:bCs/>
          <w:sz w:val="24"/>
          <w:szCs w:val="24"/>
        </w:rPr>
        <w:t>的</w:t>
      </w:r>
      <w:r w:rsidRPr="0050201C">
        <w:rPr>
          <w:rFonts w:ascii="宋体" w:hAnsi="宋体" w:cs="Arial" w:hint="eastAsia"/>
          <w:bCs/>
          <w:sz w:val="24"/>
          <w:szCs w:val="24"/>
        </w:rPr>
        <w:t>60</w:t>
      </w:r>
      <w:r w:rsidRPr="0050201C">
        <w:rPr>
          <w:rFonts w:ascii="宋体" w:hAnsi="宋体" w:cs="Arial"/>
          <w:bCs/>
          <w:sz w:val="24"/>
          <w:szCs w:val="24"/>
        </w:rPr>
        <w:t>%，</w:t>
      </w:r>
      <w:r>
        <w:rPr>
          <w:rFonts w:ascii="宋体" w:hAnsi="宋体" w:cs="Arial" w:hint="eastAsia"/>
          <w:bCs/>
          <w:sz w:val="24"/>
          <w:szCs w:val="24"/>
        </w:rPr>
        <w:t>对蒸汽冷凝水的热能</w:t>
      </w:r>
      <w:r>
        <w:rPr>
          <w:rFonts w:ascii="宋体" w:hAnsi="宋体" w:cs="Arial"/>
          <w:bCs/>
          <w:sz w:val="24"/>
          <w:szCs w:val="24"/>
        </w:rPr>
        <w:t>进行</w:t>
      </w:r>
      <w:r w:rsidRPr="0050201C">
        <w:rPr>
          <w:rFonts w:ascii="宋体" w:hAnsi="宋体" w:cs="Arial"/>
          <w:bCs/>
          <w:sz w:val="24"/>
          <w:szCs w:val="24"/>
        </w:rPr>
        <w:t>有效利用</w:t>
      </w:r>
      <w:r>
        <w:rPr>
          <w:rFonts w:ascii="宋体" w:hAnsi="宋体" w:cs="Arial" w:hint="eastAsia"/>
          <w:bCs/>
          <w:sz w:val="24"/>
          <w:szCs w:val="24"/>
        </w:rPr>
        <w:t>、</w:t>
      </w:r>
      <w:r w:rsidRPr="0050201C">
        <w:rPr>
          <w:rFonts w:ascii="宋体" w:hAnsi="宋体" w:cs="Arial"/>
          <w:bCs/>
          <w:sz w:val="24"/>
          <w:szCs w:val="24"/>
        </w:rPr>
        <w:t>回收，</w:t>
      </w:r>
      <w:r>
        <w:rPr>
          <w:rFonts w:ascii="宋体" w:hAnsi="宋体" w:cs="Arial" w:hint="eastAsia"/>
          <w:bCs/>
          <w:sz w:val="24"/>
          <w:szCs w:val="24"/>
        </w:rPr>
        <w:t>是</w:t>
      </w:r>
      <w:r w:rsidRPr="0050201C">
        <w:rPr>
          <w:rFonts w:ascii="宋体" w:hAnsi="宋体" w:cs="Arial" w:hint="eastAsia"/>
          <w:bCs/>
          <w:sz w:val="24"/>
          <w:szCs w:val="24"/>
        </w:rPr>
        <w:t>降低能耗、节约成本</w:t>
      </w:r>
      <w:r>
        <w:rPr>
          <w:rFonts w:ascii="宋体" w:hAnsi="宋体" w:cs="Arial" w:hint="eastAsia"/>
          <w:bCs/>
          <w:sz w:val="24"/>
          <w:szCs w:val="24"/>
        </w:rPr>
        <w:t>的重要</w:t>
      </w:r>
      <w:r>
        <w:rPr>
          <w:rFonts w:ascii="宋体" w:hAnsi="宋体" w:cs="Arial"/>
          <w:bCs/>
          <w:sz w:val="24"/>
          <w:szCs w:val="24"/>
        </w:rPr>
        <w:t>措施</w:t>
      </w:r>
      <w:r w:rsidRPr="0050201C">
        <w:rPr>
          <w:rFonts w:ascii="宋体" w:hAnsi="宋体" w:cs="Arial" w:hint="eastAsia"/>
          <w:bCs/>
          <w:sz w:val="24"/>
          <w:szCs w:val="24"/>
        </w:rPr>
        <w:t>。</w:t>
      </w:r>
    </w:p>
    <w:p w14:paraId="3B780509" w14:textId="77777777" w:rsidR="00545B5F" w:rsidRPr="00886D9A" w:rsidRDefault="00545B5F" w:rsidP="00545B5F">
      <w:pPr>
        <w:pStyle w:val="1"/>
        <w:numPr>
          <w:ilvl w:val="0"/>
          <w:numId w:val="11"/>
        </w:numPr>
        <w:spacing w:before="120" w:after="120" w:line="360" w:lineRule="auto"/>
        <w:rPr>
          <w:rFonts w:ascii="宋体" w:hAnsi="宋体" w:cs="Arial"/>
          <w:sz w:val="24"/>
          <w:szCs w:val="24"/>
        </w:rPr>
      </w:pPr>
      <w:bookmarkStart w:id="7" w:name="_Toc499632852"/>
      <w:r w:rsidRPr="00886D9A">
        <w:rPr>
          <w:rFonts w:ascii="宋体" w:hAnsi="宋体" w:cs="Arial" w:hint="eastAsia"/>
          <w:sz w:val="24"/>
          <w:szCs w:val="24"/>
        </w:rPr>
        <w:t>现状</w:t>
      </w:r>
      <w:r w:rsidRPr="00886D9A">
        <w:rPr>
          <w:rFonts w:ascii="宋体" w:hAnsi="宋体" w:cs="Arial"/>
          <w:sz w:val="24"/>
          <w:szCs w:val="24"/>
        </w:rPr>
        <w:t>分析</w:t>
      </w:r>
      <w:bookmarkEnd w:id="7"/>
    </w:p>
    <w:p w14:paraId="0665F3B4" w14:textId="77777777" w:rsidR="00545B5F" w:rsidRPr="0007552D" w:rsidRDefault="00545B5F" w:rsidP="00545B5F">
      <w:pPr>
        <w:spacing w:line="360" w:lineRule="auto"/>
        <w:ind w:left="425"/>
        <w:rPr>
          <w:rFonts w:ascii="宋体" w:hAnsi="宋体" w:cs="Arial"/>
          <w:bCs/>
          <w:sz w:val="24"/>
          <w:szCs w:val="24"/>
        </w:rPr>
      </w:pPr>
      <w:r w:rsidRPr="0007552D">
        <w:rPr>
          <w:rFonts w:ascii="宋体" w:hAnsi="宋体" w:cs="Arial"/>
          <w:bCs/>
          <w:sz w:val="24"/>
          <w:szCs w:val="24"/>
        </w:rPr>
        <w:t>来自</w:t>
      </w:r>
      <w:r>
        <w:rPr>
          <w:rFonts w:ascii="宋体" w:hAnsi="宋体" w:cs="Arial" w:hint="eastAsia"/>
          <w:bCs/>
          <w:sz w:val="24"/>
          <w:szCs w:val="24"/>
        </w:rPr>
        <w:t>热</w:t>
      </w:r>
      <w:r w:rsidRPr="0007552D">
        <w:rPr>
          <w:rFonts w:ascii="宋体" w:hAnsi="宋体" w:cs="Arial"/>
          <w:bCs/>
          <w:sz w:val="24"/>
          <w:szCs w:val="24"/>
        </w:rPr>
        <w:t>电厂的余热蒸汽通过</w:t>
      </w:r>
      <w:r w:rsidRPr="0007552D">
        <w:rPr>
          <w:rFonts w:ascii="宋体" w:hAnsi="宋体" w:cs="Arial" w:hint="eastAsia"/>
          <w:bCs/>
          <w:sz w:val="24"/>
          <w:szCs w:val="24"/>
        </w:rPr>
        <w:t>管道</w:t>
      </w:r>
      <w:r w:rsidRPr="0007552D">
        <w:rPr>
          <w:rFonts w:ascii="宋体" w:hAnsi="宋体" w:cs="Arial"/>
          <w:bCs/>
          <w:sz w:val="24"/>
          <w:szCs w:val="24"/>
        </w:rPr>
        <w:t>输送至污泥干化厂，</w:t>
      </w:r>
      <w:proofErr w:type="gramStart"/>
      <w:r w:rsidRPr="0007552D">
        <w:rPr>
          <w:rFonts w:ascii="宋体" w:hAnsi="宋体" w:cs="Arial"/>
          <w:bCs/>
          <w:sz w:val="24"/>
          <w:szCs w:val="24"/>
        </w:rPr>
        <w:t>经减温</w:t>
      </w:r>
      <w:proofErr w:type="gramEnd"/>
      <w:r w:rsidRPr="0007552D">
        <w:rPr>
          <w:rFonts w:ascii="宋体" w:hAnsi="宋体" w:cs="Arial"/>
          <w:bCs/>
          <w:sz w:val="24"/>
          <w:szCs w:val="24"/>
        </w:rPr>
        <w:t>减压后成为饱和蒸汽，然后进入薄层蒸发器和再加热器</w:t>
      </w:r>
      <w:r w:rsidRPr="0007552D">
        <w:rPr>
          <w:rFonts w:ascii="宋体" w:hAnsi="宋体" w:cs="Arial" w:hint="eastAsia"/>
          <w:bCs/>
          <w:sz w:val="24"/>
          <w:szCs w:val="24"/>
        </w:rPr>
        <w:t>分别与</w:t>
      </w:r>
      <w:r w:rsidRPr="0007552D">
        <w:rPr>
          <w:rFonts w:ascii="宋体" w:hAnsi="宋体" w:cs="Arial"/>
          <w:bCs/>
          <w:sz w:val="24"/>
          <w:szCs w:val="24"/>
        </w:rPr>
        <w:t>污泥和</w:t>
      </w:r>
      <w:r w:rsidRPr="0007552D">
        <w:rPr>
          <w:rFonts w:ascii="宋体" w:hAnsi="宋体" w:cs="Arial" w:hint="eastAsia"/>
          <w:bCs/>
          <w:sz w:val="24"/>
          <w:szCs w:val="24"/>
        </w:rPr>
        <w:t>循环</w:t>
      </w:r>
      <w:r w:rsidRPr="0007552D">
        <w:rPr>
          <w:rFonts w:ascii="宋体" w:hAnsi="宋体" w:cs="Arial"/>
          <w:bCs/>
          <w:sz w:val="24"/>
          <w:szCs w:val="24"/>
        </w:rPr>
        <w:t>风进行换热</w:t>
      </w:r>
      <w:r>
        <w:rPr>
          <w:rFonts w:ascii="宋体" w:hAnsi="宋体" w:cs="Arial" w:hint="eastAsia"/>
          <w:bCs/>
          <w:sz w:val="24"/>
          <w:szCs w:val="24"/>
        </w:rPr>
        <w:t>。</w:t>
      </w:r>
      <w:r w:rsidRPr="0007552D">
        <w:rPr>
          <w:rFonts w:ascii="宋体" w:hAnsi="宋体" w:cs="Arial" w:hint="eastAsia"/>
          <w:bCs/>
          <w:sz w:val="24"/>
          <w:szCs w:val="24"/>
        </w:rPr>
        <w:t>蒸汽中蕴含的蒸发</w:t>
      </w:r>
      <w:proofErr w:type="gramStart"/>
      <w:r w:rsidRPr="0007552D">
        <w:rPr>
          <w:rFonts w:ascii="宋体" w:hAnsi="宋体" w:cs="Arial" w:hint="eastAsia"/>
          <w:bCs/>
          <w:sz w:val="24"/>
          <w:szCs w:val="24"/>
        </w:rPr>
        <w:t>焓</w:t>
      </w:r>
      <w:proofErr w:type="gramEnd"/>
      <w:r w:rsidRPr="0007552D">
        <w:rPr>
          <w:rFonts w:ascii="宋体" w:hAnsi="宋体" w:cs="Arial" w:hint="eastAsia"/>
          <w:bCs/>
          <w:sz w:val="24"/>
          <w:szCs w:val="24"/>
        </w:rPr>
        <w:t>被利用后，通过疏水阀排放出高温冷凝水</w:t>
      </w:r>
      <w:r w:rsidRPr="0007552D">
        <w:rPr>
          <w:rFonts w:ascii="宋体" w:hAnsi="宋体" w:cs="Arial"/>
          <w:bCs/>
          <w:sz w:val="24"/>
          <w:szCs w:val="24"/>
        </w:rPr>
        <w:t>。</w:t>
      </w:r>
    </w:p>
    <w:p w14:paraId="1042F42B" w14:textId="302F709C" w:rsidR="00545B5F" w:rsidRDefault="00545B5F" w:rsidP="00545B5F">
      <w:pPr>
        <w:spacing w:line="360" w:lineRule="auto"/>
        <w:ind w:left="425"/>
        <w:rPr>
          <w:rFonts w:ascii="宋体" w:hAnsi="宋体" w:cs="Arial"/>
          <w:bCs/>
          <w:sz w:val="24"/>
          <w:szCs w:val="24"/>
        </w:rPr>
      </w:pPr>
      <w:r w:rsidRPr="0007552D">
        <w:rPr>
          <w:rFonts w:ascii="宋体" w:hAnsi="宋体" w:cs="Arial" w:hint="eastAsia"/>
          <w:bCs/>
          <w:sz w:val="24"/>
          <w:szCs w:val="24"/>
        </w:rPr>
        <w:t>但由于</w:t>
      </w:r>
      <w:r>
        <w:rPr>
          <w:rFonts w:ascii="宋体" w:hAnsi="宋体" w:cs="Arial" w:hint="eastAsia"/>
          <w:bCs/>
          <w:sz w:val="24"/>
          <w:szCs w:val="24"/>
        </w:rPr>
        <w:t>高温</w:t>
      </w:r>
      <w:r>
        <w:rPr>
          <w:rFonts w:ascii="宋体" w:hAnsi="宋体" w:cs="Arial"/>
          <w:bCs/>
          <w:sz w:val="24"/>
          <w:szCs w:val="24"/>
        </w:rPr>
        <w:t>、</w:t>
      </w:r>
      <w:r w:rsidRPr="0007552D">
        <w:rPr>
          <w:rFonts w:ascii="宋体" w:hAnsi="宋体" w:cs="Arial" w:hint="eastAsia"/>
          <w:bCs/>
          <w:sz w:val="24"/>
          <w:szCs w:val="24"/>
        </w:rPr>
        <w:t>高压冷凝水进入低压系统会闪蒸出二次蒸汽，</w:t>
      </w:r>
      <w:r>
        <w:rPr>
          <w:rFonts w:ascii="宋体" w:hAnsi="宋体" w:cs="Arial" w:hint="eastAsia"/>
          <w:bCs/>
          <w:sz w:val="24"/>
          <w:szCs w:val="24"/>
        </w:rPr>
        <w:t>会</w:t>
      </w:r>
      <w:r w:rsidRPr="0007552D">
        <w:rPr>
          <w:rFonts w:ascii="宋体" w:hAnsi="宋体" w:cs="Arial" w:hint="eastAsia"/>
          <w:bCs/>
          <w:sz w:val="24"/>
          <w:szCs w:val="24"/>
        </w:rPr>
        <w:t>出现</w:t>
      </w:r>
      <w:r w:rsidRPr="0007552D">
        <w:rPr>
          <w:rFonts w:ascii="宋体" w:hAnsi="宋体" w:cs="Arial"/>
          <w:bCs/>
          <w:sz w:val="24"/>
          <w:szCs w:val="24"/>
        </w:rPr>
        <w:t>“</w:t>
      </w:r>
      <w:r w:rsidRPr="0007552D">
        <w:rPr>
          <w:rFonts w:ascii="宋体" w:hAnsi="宋体" w:cs="Arial" w:hint="eastAsia"/>
          <w:bCs/>
          <w:sz w:val="24"/>
          <w:szCs w:val="24"/>
        </w:rPr>
        <w:t>冒汽现象</w:t>
      </w:r>
      <w:r w:rsidRPr="0007552D">
        <w:rPr>
          <w:rFonts w:ascii="宋体" w:hAnsi="宋体" w:cs="Arial"/>
          <w:bCs/>
          <w:sz w:val="24"/>
          <w:szCs w:val="24"/>
        </w:rPr>
        <w:t>”</w:t>
      </w:r>
      <w:r w:rsidRPr="0007552D">
        <w:rPr>
          <w:rFonts w:ascii="宋体" w:hAnsi="宋体" w:cs="Arial" w:hint="eastAsia"/>
          <w:bCs/>
          <w:sz w:val="24"/>
          <w:szCs w:val="24"/>
        </w:rPr>
        <w:t>，</w:t>
      </w:r>
      <w:r>
        <w:rPr>
          <w:rFonts w:ascii="宋体" w:hAnsi="宋体" w:cs="Arial" w:hint="eastAsia"/>
          <w:bCs/>
          <w:sz w:val="24"/>
          <w:szCs w:val="24"/>
        </w:rPr>
        <w:t>蒸汽</w:t>
      </w:r>
      <w:r>
        <w:rPr>
          <w:rFonts w:ascii="宋体" w:hAnsi="宋体" w:cs="Arial"/>
          <w:bCs/>
          <w:sz w:val="24"/>
          <w:szCs w:val="24"/>
        </w:rPr>
        <w:t>冷凝水及其</w:t>
      </w:r>
      <w:r>
        <w:rPr>
          <w:rFonts w:ascii="宋体" w:hAnsi="宋体" w:cs="Arial" w:hint="eastAsia"/>
          <w:bCs/>
          <w:sz w:val="24"/>
          <w:szCs w:val="24"/>
        </w:rPr>
        <w:t>含有</w:t>
      </w:r>
      <w:r>
        <w:rPr>
          <w:rFonts w:ascii="宋体" w:hAnsi="宋体" w:cs="Arial"/>
          <w:bCs/>
          <w:sz w:val="24"/>
          <w:szCs w:val="24"/>
        </w:rPr>
        <w:t>的</w:t>
      </w:r>
      <w:r>
        <w:rPr>
          <w:rFonts w:ascii="宋体" w:hAnsi="宋体" w:cs="Arial" w:hint="eastAsia"/>
          <w:bCs/>
          <w:sz w:val="24"/>
          <w:szCs w:val="24"/>
        </w:rPr>
        <w:t>高</w:t>
      </w:r>
      <w:r>
        <w:rPr>
          <w:rFonts w:ascii="宋体" w:hAnsi="宋体" w:cs="Arial"/>
          <w:bCs/>
          <w:sz w:val="24"/>
          <w:szCs w:val="24"/>
        </w:rPr>
        <w:t>热量</w:t>
      </w:r>
      <w:r>
        <w:rPr>
          <w:rFonts w:ascii="宋体" w:hAnsi="宋体" w:cs="Arial" w:hint="eastAsia"/>
          <w:bCs/>
          <w:sz w:val="24"/>
          <w:szCs w:val="24"/>
        </w:rPr>
        <w:t>未</w:t>
      </w:r>
      <w:r>
        <w:rPr>
          <w:rFonts w:ascii="宋体" w:hAnsi="宋体" w:cs="Arial"/>
          <w:bCs/>
          <w:sz w:val="24"/>
          <w:szCs w:val="24"/>
        </w:rPr>
        <w:t>得到有效利用</w:t>
      </w:r>
      <w:r>
        <w:rPr>
          <w:rFonts w:ascii="宋体" w:hAnsi="宋体" w:cs="Arial" w:hint="eastAsia"/>
          <w:bCs/>
          <w:sz w:val="24"/>
          <w:szCs w:val="24"/>
        </w:rPr>
        <w:t>。</w:t>
      </w:r>
    </w:p>
    <w:p w14:paraId="26FFD396" w14:textId="4D4308AC" w:rsidR="00D95F79" w:rsidRPr="0007552D" w:rsidRDefault="00D95F79" w:rsidP="00545B5F">
      <w:pPr>
        <w:spacing w:line="360" w:lineRule="auto"/>
        <w:ind w:left="425"/>
        <w:rPr>
          <w:rFonts w:ascii="宋体" w:hAnsi="宋体" w:cs="Arial"/>
          <w:bCs/>
          <w:sz w:val="24"/>
          <w:szCs w:val="24"/>
        </w:rPr>
      </w:pPr>
      <w:r>
        <w:rPr>
          <w:rFonts w:ascii="宋体" w:hAnsi="宋体" w:cs="Arial" w:hint="eastAsia"/>
          <w:bCs/>
          <w:sz w:val="24"/>
          <w:szCs w:val="24"/>
        </w:rPr>
        <w:t>经过对A线的蒸汽冷凝水回收利用，产生的</w:t>
      </w:r>
      <w:proofErr w:type="gramStart"/>
      <w:r>
        <w:rPr>
          <w:rFonts w:ascii="宋体" w:hAnsi="宋体" w:cs="Arial" w:hint="eastAsia"/>
          <w:bCs/>
          <w:sz w:val="24"/>
          <w:szCs w:val="24"/>
        </w:rPr>
        <w:t>闪蒸汽可在</w:t>
      </w:r>
      <w:proofErr w:type="gramEnd"/>
      <w:r>
        <w:rPr>
          <w:rFonts w:ascii="宋体" w:hAnsi="宋体" w:cs="Arial" w:hint="eastAsia"/>
          <w:bCs/>
          <w:sz w:val="24"/>
          <w:szCs w:val="24"/>
        </w:rPr>
        <w:t>薄层设定1</w:t>
      </w:r>
      <w:r>
        <w:rPr>
          <w:rFonts w:ascii="宋体" w:hAnsi="宋体" w:cs="Arial"/>
          <w:bCs/>
          <w:sz w:val="24"/>
          <w:szCs w:val="24"/>
        </w:rPr>
        <w:t>50</w:t>
      </w:r>
      <w:r>
        <w:rPr>
          <w:rFonts w:ascii="宋体" w:hAnsi="宋体" w:cs="Arial" w:hint="eastAsia"/>
          <w:bCs/>
          <w:sz w:val="24"/>
          <w:szCs w:val="24"/>
        </w:rPr>
        <w:t>℃时，将带机空气温度提升7</w:t>
      </w:r>
      <w:r>
        <w:rPr>
          <w:rFonts w:ascii="宋体" w:hAnsi="宋体" w:cs="Arial"/>
          <w:bCs/>
          <w:sz w:val="24"/>
          <w:szCs w:val="24"/>
        </w:rPr>
        <w:t>~9</w:t>
      </w:r>
      <w:r>
        <w:rPr>
          <w:rFonts w:ascii="宋体" w:hAnsi="宋体" w:cs="Arial" w:hint="eastAsia"/>
          <w:bCs/>
          <w:sz w:val="24"/>
          <w:szCs w:val="24"/>
        </w:rPr>
        <w:t>℃，正常情况下二段干化设备已不需要补充新鲜蒸汽，</w:t>
      </w:r>
      <w:r w:rsidR="004A2BE5">
        <w:rPr>
          <w:rFonts w:ascii="宋体" w:hAnsi="宋体" w:cs="Arial" w:hint="eastAsia"/>
          <w:bCs/>
          <w:sz w:val="24"/>
          <w:szCs w:val="24"/>
        </w:rPr>
        <w:t>节省蒸汽消耗量约0</w:t>
      </w:r>
      <w:r w:rsidR="004A2BE5">
        <w:rPr>
          <w:rFonts w:ascii="宋体" w:hAnsi="宋体" w:cs="Arial"/>
          <w:bCs/>
          <w:sz w:val="24"/>
          <w:szCs w:val="24"/>
        </w:rPr>
        <w:t>.04</w:t>
      </w:r>
      <w:r w:rsidR="004A2BE5">
        <w:rPr>
          <w:rFonts w:ascii="宋体" w:hAnsi="宋体" w:cs="Arial" w:hint="eastAsia"/>
          <w:bCs/>
          <w:sz w:val="24"/>
          <w:szCs w:val="24"/>
        </w:rPr>
        <w:t>t/</w:t>
      </w:r>
      <w:r w:rsidR="00FE5D2A">
        <w:rPr>
          <w:rFonts w:ascii="宋体" w:hAnsi="宋体" w:cs="Arial" w:hint="eastAsia"/>
          <w:bCs/>
          <w:sz w:val="24"/>
          <w:szCs w:val="24"/>
        </w:rPr>
        <w:t>t</w:t>
      </w:r>
      <w:r w:rsidR="004A2BE5">
        <w:rPr>
          <w:rFonts w:ascii="宋体" w:hAnsi="宋体" w:cs="Arial" w:hint="eastAsia"/>
          <w:bCs/>
          <w:sz w:val="24"/>
          <w:szCs w:val="24"/>
        </w:rPr>
        <w:t>，年节省蒸汽成本</w:t>
      </w:r>
      <w:r w:rsidR="004A2BE5">
        <w:rPr>
          <w:rFonts w:ascii="宋体" w:hAnsi="宋体" w:cs="Arial"/>
          <w:bCs/>
          <w:sz w:val="24"/>
          <w:szCs w:val="24"/>
        </w:rPr>
        <w:t>31.4</w:t>
      </w:r>
      <w:r w:rsidR="004A2BE5">
        <w:rPr>
          <w:rFonts w:ascii="宋体" w:hAnsi="宋体" w:cs="Arial" w:hint="eastAsia"/>
          <w:bCs/>
          <w:sz w:val="24"/>
          <w:szCs w:val="24"/>
        </w:rPr>
        <w:t>万元，经济效益明显。</w:t>
      </w:r>
      <w:proofErr w:type="gramStart"/>
      <w:r w:rsidR="004A2BE5">
        <w:rPr>
          <w:rFonts w:ascii="宋体" w:hAnsi="宋体" w:cs="Arial" w:hint="eastAsia"/>
          <w:bCs/>
          <w:sz w:val="24"/>
          <w:szCs w:val="24"/>
        </w:rPr>
        <w:t>故考虑</w:t>
      </w:r>
      <w:proofErr w:type="gramEnd"/>
      <w:r w:rsidR="004A2BE5">
        <w:rPr>
          <w:rFonts w:ascii="宋体" w:hAnsi="宋体" w:cs="Arial" w:hint="eastAsia"/>
          <w:bCs/>
          <w:sz w:val="24"/>
          <w:szCs w:val="24"/>
        </w:rPr>
        <w:t>对BC线继续进行改造。</w:t>
      </w:r>
    </w:p>
    <w:p w14:paraId="739DDCCD" w14:textId="77777777" w:rsidR="00545B5F" w:rsidRPr="00886D9A" w:rsidRDefault="00545B5F" w:rsidP="00545B5F">
      <w:pPr>
        <w:pStyle w:val="1"/>
        <w:numPr>
          <w:ilvl w:val="0"/>
          <w:numId w:val="11"/>
        </w:numPr>
        <w:spacing w:before="120" w:after="120" w:line="360" w:lineRule="auto"/>
        <w:rPr>
          <w:rFonts w:ascii="宋体" w:hAnsi="宋体" w:cs="Arial"/>
          <w:sz w:val="24"/>
          <w:szCs w:val="24"/>
        </w:rPr>
      </w:pPr>
      <w:bookmarkStart w:id="8" w:name="_Toc499632853"/>
      <w:r>
        <w:rPr>
          <w:rFonts w:ascii="宋体" w:hAnsi="宋体" w:cs="Arial" w:hint="eastAsia"/>
          <w:sz w:val="24"/>
          <w:szCs w:val="24"/>
        </w:rPr>
        <w:t>工艺</w:t>
      </w:r>
      <w:r>
        <w:rPr>
          <w:rFonts w:ascii="宋体" w:hAnsi="宋体" w:cs="Arial"/>
          <w:sz w:val="24"/>
          <w:szCs w:val="24"/>
        </w:rPr>
        <w:t>原理</w:t>
      </w:r>
      <w:bookmarkEnd w:id="8"/>
    </w:p>
    <w:p w14:paraId="0A2C93BF" w14:textId="77777777" w:rsidR="00545B5F" w:rsidRPr="00BB069E" w:rsidRDefault="00545B5F" w:rsidP="00545B5F">
      <w:pPr>
        <w:pStyle w:val="af"/>
        <w:ind w:leftChars="202" w:left="424" w:firstLineChars="0" w:firstLine="2"/>
        <w:rPr>
          <w:rFonts w:ascii="宋体" w:hAnsi="宋体" w:cs="Arial"/>
          <w:bCs/>
          <w:szCs w:val="24"/>
        </w:rPr>
      </w:pPr>
      <w:r w:rsidRPr="00BB069E">
        <w:rPr>
          <w:rFonts w:ascii="宋体" w:hAnsi="宋体" w:cs="Arial"/>
          <w:bCs/>
          <w:szCs w:val="24"/>
        </w:rPr>
        <w:t>当水在大气压力下被加热时，100</w:t>
      </w:r>
      <w:r>
        <w:rPr>
          <w:rFonts w:ascii="宋体" w:hAnsi="宋体" w:cs="Arial" w:hint="eastAsia"/>
          <w:bCs/>
          <w:szCs w:val="24"/>
        </w:rPr>
        <w:t>℃是该</w:t>
      </w:r>
      <w:r w:rsidRPr="00BB069E">
        <w:rPr>
          <w:rFonts w:ascii="宋体" w:hAnsi="宋体" w:cs="Arial" w:hint="eastAsia"/>
          <w:bCs/>
          <w:szCs w:val="24"/>
        </w:rPr>
        <w:t>压力下液体</w:t>
      </w:r>
      <w:proofErr w:type="gramStart"/>
      <w:r w:rsidRPr="00BB069E">
        <w:rPr>
          <w:rFonts w:ascii="宋体" w:hAnsi="宋体" w:cs="Arial" w:hint="eastAsia"/>
          <w:bCs/>
          <w:szCs w:val="24"/>
        </w:rPr>
        <w:t>水</w:t>
      </w:r>
      <w:r>
        <w:rPr>
          <w:rFonts w:ascii="宋体" w:hAnsi="宋体" w:cs="Arial" w:hint="eastAsia"/>
          <w:bCs/>
          <w:szCs w:val="24"/>
        </w:rPr>
        <w:t>最</w:t>
      </w:r>
      <w:r w:rsidRPr="00BB069E">
        <w:rPr>
          <w:rFonts w:ascii="宋体" w:hAnsi="宋体" w:cs="Arial" w:hint="eastAsia"/>
          <w:bCs/>
          <w:szCs w:val="24"/>
        </w:rPr>
        <w:t>多</w:t>
      </w:r>
      <w:proofErr w:type="gramEnd"/>
      <w:r w:rsidRPr="00BB069E">
        <w:rPr>
          <w:rFonts w:ascii="宋体" w:hAnsi="宋体" w:cs="Arial" w:hint="eastAsia"/>
          <w:bCs/>
          <w:szCs w:val="24"/>
        </w:rPr>
        <w:t>能允许的最高温度。再加热也不能提高水的温度，只能将水转化成蒸汽。</w:t>
      </w:r>
      <w:r w:rsidRPr="00BB069E">
        <w:rPr>
          <w:rFonts w:ascii="宋体" w:hAnsi="宋体" w:cs="Arial"/>
          <w:bCs/>
          <w:szCs w:val="24"/>
        </w:rPr>
        <w:t>水在升温至沸点前的过程中</w:t>
      </w:r>
      <w:proofErr w:type="gramStart"/>
      <w:r w:rsidRPr="00BB069E">
        <w:rPr>
          <w:rFonts w:ascii="宋体" w:hAnsi="宋体" w:cs="Arial"/>
          <w:bCs/>
          <w:szCs w:val="24"/>
        </w:rPr>
        <w:t>吸收的热叫“显热”</w:t>
      </w:r>
      <w:proofErr w:type="gramEnd"/>
      <w:r w:rsidRPr="00BB069E">
        <w:rPr>
          <w:rFonts w:ascii="宋体" w:hAnsi="宋体" w:cs="Arial" w:hint="eastAsia"/>
          <w:bCs/>
          <w:szCs w:val="24"/>
        </w:rPr>
        <w:t>，</w:t>
      </w:r>
      <w:r w:rsidRPr="00BB069E">
        <w:rPr>
          <w:rFonts w:ascii="宋体" w:hAnsi="宋体" w:cs="Arial"/>
          <w:bCs/>
          <w:szCs w:val="24"/>
        </w:rPr>
        <w:t>在同样大气压力下将饱和水转化成蒸汽所需要</w:t>
      </w:r>
      <w:proofErr w:type="gramStart"/>
      <w:r w:rsidRPr="00BB069E">
        <w:rPr>
          <w:rFonts w:ascii="宋体" w:hAnsi="宋体" w:cs="Arial"/>
          <w:bCs/>
          <w:szCs w:val="24"/>
        </w:rPr>
        <w:t>的热叫“</w:t>
      </w:r>
      <w:r w:rsidRPr="00BB069E">
        <w:rPr>
          <w:rFonts w:ascii="宋体" w:hAnsi="宋体" w:cs="Arial" w:hint="eastAsia"/>
          <w:bCs/>
          <w:szCs w:val="24"/>
        </w:rPr>
        <w:t>潜热</w:t>
      </w:r>
      <w:r w:rsidRPr="00BB069E">
        <w:rPr>
          <w:rFonts w:ascii="宋体" w:hAnsi="宋体" w:cs="Arial"/>
          <w:bCs/>
          <w:szCs w:val="24"/>
        </w:rPr>
        <w:t>”</w:t>
      </w:r>
      <w:proofErr w:type="gramEnd"/>
      <w:r w:rsidRPr="00BB069E">
        <w:rPr>
          <w:rFonts w:ascii="宋体" w:hAnsi="宋体" w:cs="Arial" w:hint="eastAsia"/>
          <w:bCs/>
          <w:szCs w:val="24"/>
        </w:rPr>
        <w:t>。 </w:t>
      </w:r>
    </w:p>
    <w:p w14:paraId="6B2CAFD2" w14:textId="77777777" w:rsidR="00545B5F" w:rsidRPr="00BB069E" w:rsidRDefault="00545B5F" w:rsidP="00545B5F">
      <w:pPr>
        <w:pStyle w:val="af"/>
        <w:ind w:leftChars="202" w:left="424" w:firstLineChars="0" w:firstLine="2"/>
        <w:rPr>
          <w:rFonts w:ascii="宋体" w:hAnsi="宋体" w:cs="Arial"/>
          <w:bCs/>
          <w:szCs w:val="24"/>
        </w:rPr>
      </w:pPr>
      <w:r w:rsidRPr="00BB069E">
        <w:rPr>
          <w:rFonts w:ascii="宋体" w:hAnsi="宋体" w:cs="Arial"/>
          <w:bCs/>
          <w:szCs w:val="24"/>
        </w:rPr>
        <w:t>然而，如果在一定压力下加热水，那么水的沸点就要比100</w:t>
      </w:r>
      <w:r w:rsidRPr="00BB069E">
        <w:rPr>
          <w:rFonts w:ascii="宋体" w:hAnsi="宋体" w:cs="Arial" w:hint="eastAsia"/>
          <w:bCs/>
          <w:szCs w:val="24"/>
        </w:rPr>
        <w:t>℃高，所以就要求有更多的显热。压力越高，水的沸点就高，热含量亦越高。压力降低，部分显热释放出来，这部分超热就会以潜热的形式被吸收，引起部分水被</w:t>
      </w:r>
      <w:r w:rsidRPr="00BB069E">
        <w:rPr>
          <w:rFonts w:ascii="宋体" w:hAnsi="宋体" w:cs="Arial"/>
          <w:bCs/>
          <w:szCs w:val="24"/>
        </w:rPr>
        <w:t>“</w:t>
      </w:r>
      <w:r w:rsidRPr="00BB069E">
        <w:rPr>
          <w:rFonts w:ascii="宋体" w:hAnsi="宋体" w:cs="Arial" w:hint="eastAsia"/>
          <w:bCs/>
          <w:szCs w:val="24"/>
        </w:rPr>
        <w:t>闪</w:t>
      </w:r>
      <w:r w:rsidRPr="00BB069E">
        <w:rPr>
          <w:rFonts w:ascii="宋体" w:hAnsi="宋体" w:cs="Arial" w:hint="eastAsia"/>
          <w:bCs/>
          <w:szCs w:val="24"/>
        </w:rPr>
        <w:lastRenderedPageBreak/>
        <w:t>蒸</w:t>
      </w:r>
      <w:r w:rsidRPr="00BB069E">
        <w:rPr>
          <w:rFonts w:ascii="宋体" w:hAnsi="宋体" w:cs="Arial"/>
          <w:bCs/>
          <w:szCs w:val="24"/>
        </w:rPr>
        <w:t>”</w:t>
      </w:r>
      <w:r w:rsidRPr="00BB069E">
        <w:rPr>
          <w:rFonts w:ascii="宋体" w:hAnsi="宋体" w:cs="Arial" w:hint="eastAsia"/>
          <w:bCs/>
          <w:szCs w:val="24"/>
        </w:rPr>
        <w:t>成蒸汽。</w:t>
      </w:r>
    </w:p>
    <w:p w14:paraId="2C61F64A" w14:textId="77777777" w:rsidR="00545B5F" w:rsidRDefault="00545B5F" w:rsidP="00545B5F">
      <w:pPr>
        <w:pStyle w:val="1"/>
        <w:numPr>
          <w:ilvl w:val="1"/>
          <w:numId w:val="11"/>
        </w:numPr>
        <w:spacing w:before="120" w:after="120" w:line="360" w:lineRule="auto"/>
        <w:rPr>
          <w:rFonts w:ascii="宋体" w:hAnsi="宋体" w:cs="Arial"/>
          <w:sz w:val="24"/>
          <w:szCs w:val="24"/>
        </w:rPr>
      </w:pPr>
      <w:bookmarkStart w:id="9" w:name="_Toc499632854"/>
      <w:r>
        <w:rPr>
          <w:rFonts w:ascii="宋体" w:hAnsi="宋体" w:cs="Arial" w:hint="eastAsia"/>
          <w:sz w:val="24"/>
          <w:szCs w:val="24"/>
        </w:rPr>
        <w:t>蒸汽</w:t>
      </w:r>
      <w:r>
        <w:rPr>
          <w:rFonts w:ascii="宋体" w:hAnsi="宋体" w:cs="Arial"/>
          <w:sz w:val="24"/>
          <w:szCs w:val="24"/>
        </w:rPr>
        <w:t>冷凝水回收利用价值</w:t>
      </w:r>
      <w:bookmarkEnd w:id="9"/>
    </w:p>
    <w:p w14:paraId="4532370B" w14:textId="77777777" w:rsidR="00545B5F" w:rsidRPr="00FA4287" w:rsidRDefault="00545B5F" w:rsidP="00545B5F">
      <w:pPr>
        <w:spacing w:line="360" w:lineRule="auto"/>
        <w:ind w:leftChars="202" w:left="424"/>
        <w:rPr>
          <w:rFonts w:ascii="Arial" w:hAnsi="Arial" w:cs="Arial"/>
          <w:sz w:val="24"/>
        </w:rPr>
      </w:pPr>
      <w:r w:rsidRPr="00D3668C">
        <w:rPr>
          <w:rFonts w:ascii="宋体" w:hAnsi="宋体" w:cs="Arial" w:hint="eastAsia"/>
          <w:bCs/>
          <w:sz w:val="24"/>
          <w:szCs w:val="24"/>
        </w:rPr>
        <w:t>蒸汽冷凝水是含有</w:t>
      </w:r>
      <w:r w:rsidRPr="00FA4287">
        <w:rPr>
          <w:rFonts w:ascii="Arial" w:hAnsi="Arial" w:cs="Arial" w:hint="eastAsia"/>
          <w:sz w:val="24"/>
        </w:rPr>
        <w:t>热量的去离子水，同时高压的</w:t>
      </w:r>
      <w:r w:rsidRPr="00FA4287">
        <w:rPr>
          <w:rFonts w:ascii="Arial" w:hAnsi="Arial" w:cs="Arial"/>
          <w:sz w:val="24"/>
        </w:rPr>
        <w:t>蒸汽</w:t>
      </w:r>
      <w:r w:rsidRPr="00FA4287">
        <w:rPr>
          <w:rFonts w:ascii="Arial" w:hAnsi="Arial" w:cs="Arial" w:hint="eastAsia"/>
          <w:sz w:val="24"/>
        </w:rPr>
        <w:t>冷凝水进入低压系统会闪蒸出二次蒸汽，回收</w:t>
      </w:r>
      <w:r>
        <w:rPr>
          <w:rFonts w:ascii="Arial" w:hAnsi="Arial" w:cs="Arial" w:hint="eastAsia"/>
          <w:sz w:val="24"/>
        </w:rPr>
        <w:t>闪蒸蒸汽</w:t>
      </w:r>
      <w:r w:rsidRPr="00FA4287">
        <w:rPr>
          <w:rFonts w:ascii="Arial" w:hAnsi="Arial" w:cs="Arial" w:hint="eastAsia"/>
          <w:sz w:val="24"/>
        </w:rPr>
        <w:t>能够带来非常可观的</w:t>
      </w:r>
      <w:r>
        <w:rPr>
          <w:rFonts w:ascii="Arial" w:hAnsi="Arial" w:cs="Arial" w:hint="eastAsia"/>
          <w:sz w:val="24"/>
        </w:rPr>
        <w:t>经济</w:t>
      </w:r>
      <w:r w:rsidRPr="00FA4287">
        <w:rPr>
          <w:rFonts w:ascii="Arial" w:hAnsi="Arial" w:cs="Arial" w:hint="eastAsia"/>
          <w:sz w:val="24"/>
        </w:rPr>
        <w:t>效益。</w:t>
      </w:r>
    </w:p>
    <w:p w14:paraId="327689BF" w14:textId="77777777" w:rsidR="00545B5F" w:rsidRPr="00FA4287" w:rsidRDefault="00545B5F" w:rsidP="00545B5F">
      <w:pPr>
        <w:spacing w:line="360" w:lineRule="auto"/>
        <w:ind w:leftChars="202" w:left="424"/>
        <w:rPr>
          <w:rFonts w:ascii="Arial" w:hAnsi="Arial" w:cs="Arial"/>
          <w:sz w:val="24"/>
        </w:rPr>
      </w:pPr>
      <w:r w:rsidRPr="00FA4287">
        <w:rPr>
          <w:rFonts w:ascii="Arial" w:hAnsi="Arial" w:cs="Arial" w:hint="eastAsia"/>
          <w:sz w:val="24"/>
        </w:rPr>
        <w:t>蒸汽</w:t>
      </w:r>
      <w:r w:rsidRPr="00FA4287">
        <w:rPr>
          <w:rFonts w:ascii="Arial" w:hAnsi="Arial" w:cs="Arial"/>
          <w:sz w:val="24"/>
        </w:rPr>
        <w:t>冷凝水回收利用价值如下：</w:t>
      </w:r>
    </w:p>
    <w:p w14:paraId="088F3BAF" w14:textId="77777777" w:rsidR="00545B5F" w:rsidRDefault="00545B5F" w:rsidP="00545B5F">
      <w:pPr>
        <w:numPr>
          <w:ilvl w:val="0"/>
          <w:numId w:val="12"/>
        </w:numPr>
        <w:tabs>
          <w:tab w:val="clear" w:pos="720"/>
        </w:tabs>
        <w:spacing w:line="360" w:lineRule="auto"/>
        <w:ind w:leftChars="203" w:left="992" w:hanging="566"/>
        <w:rPr>
          <w:rFonts w:ascii="Arial" w:hAnsi="Arial" w:cs="Arial"/>
          <w:sz w:val="24"/>
        </w:rPr>
      </w:pPr>
      <w:r w:rsidRPr="00FA4287">
        <w:rPr>
          <w:rFonts w:ascii="Arial" w:hAnsi="Arial" w:cs="Arial" w:hint="eastAsia"/>
          <w:sz w:val="24"/>
        </w:rPr>
        <w:t>冷凝水所含有的高热量，</w:t>
      </w:r>
      <w:r w:rsidRPr="00FA4287">
        <w:rPr>
          <w:rFonts w:ascii="Arial" w:hAnsi="Arial" w:cs="Arial"/>
          <w:sz w:val="24"/>
        </w:rPr>
        <w:t>回收</w:t>
      </w:r>
      <w:r>
        <w:rPr>
          <w:rFonts w:ascii="Arial" w:hAnsi="Arial" w:cs="Arial" w:hint="eastAsia"/>
          <w:sz w:val="24"/>
        </w:rPr>
        <w:t>可</w:t>
      </w:r>
      <w:r w:rsidRPr="00FA4287">
        <w:rPr>
          <w:rFonts w:ascii="Arial" w:hAnsi="Arial" w:cs="Arial"/>
          <w:sz w:val="24"/>
        </w:rPr>
        <w:t>实现节能</w:t>
      </w:r>
      <w:r>
        <w:rPr>
          <w:rFonts w:ascii="Arial" w:hAnsi="Arial" w:cs="Arial" w:hint="eastAsia"/>
          <w:sz w:val="24"/>
        </w:rPr>
        <w:t>、</w:t>
      </w:r>
      <w:r>
        <w:rPr>
          <w:rFonts w:ascii="Arial" w:hAnsi="Arial" w:cs="Arial"/>
          <w:sz w:val="24"/>
        </w:rPr>
        <w:t>降低蒸汽消耗</w:t>
      </w:r>
      <w:r>
        <w:rPr>
          <w:rFonts w:ascii="Arial" w:hAnsi="Arial" w:cs="Arial" w:hint="eastAsia"/>
          <w:sz w:val="24"/>
        </w:rPr>
        <w:t>，</w:t>
      </w:r>
      <w:r>
        <w:rPr>
          <w:rFonts w:ascii="Arial" w:hAnsi="Arial" w:cs="Arial"/>
          <w:sz w:val="24"/>
        </w:rPr>
        <w:t>如下图黄色部分即为可回收利用的热量</w:t>
      </w:r>
      <w:r>
        <w:rPr>
          <w:rFonts w:ascii="Arial" w:hAnsi="Arial" w:cs="Arial" w:hint="eastAsia"/>
          <w:sz w:val="24"/>
        </w:rPr>
        <w:t>：</w:t>
      </w:r>
    </w:p>
    <w:p w14:paraId="79F14D23" w14:textId="77777777" w:rsidR="00545B5F" w:rsidRPr="00BB069E" w:rsidRDefault="00545B5F" w:rsidP="00545B5F">
      <w:pPr>
        <w:spacing w:line="360" w:lineRule="auto"/>
        <w:ind w:left="992"/>
        <w:jc w:val="center"/>
        <w:rPr>
          <w:rFonts w:ascii="Arial" w:hAnsi="Arial" w:cs="Arial"/>
          <w:sz w:val="24"/>
        </w:rPr>
      </w:pPr>
      <w:r w:rsidRPr="00BB069E">
        <w:rPr>
          <w:rFonts w:ascii="Arial" w:hAnsi="Arial" w:cs="Arial"/>
          <w:noProof/>
          <w:sz w:val="24"/>
        </w:rPr>
        <w:drawing>
          <wp:inline distT="0" distB="0" distL="0" distR="0" wp14:anchorId="6BF99E6A" wp14:editId="623F39B9">
            <wp:extent cx="4139565" cy="27082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39565" cy="2708275"/>
                    </a:xfrm>
                    <a:prstGeom prst="rect">
                      <a:avLst/>
                    </a:prstGeom>
                    <a:noFill/>
                  </pic:spPr>
                </pic:pic>
              </a:graphicData>
            </a:graphic>
          </wp:inline>
        </w:drawing>
      </w:r>
    </w:p>
    <w:p w14:paraId="39292A22" w14:textId="77777777" w:rsidR="00545B5F" w:rsidRPr="00FA4287" w:rsidRDefault="00545B5F" w:rsidP="00545B5F">
      <w:pPr>
        <w:spacing w:line="360" w:lineRule="auto"/>
        <w:ind w:left="992"/>
        <w:jc w:val="center"/>
        <w:rPr>
          <w:rFonts w:ascii="Arial" w:hAnsi="Arial" w:cs="Arial"/>
          <w:sz w:val="24"/>
        </w:rPr>
      </w:pPr>
      <w:r>
        <w:rPr>
          <w:rFonts w:ascii="宋体" w:hAnsi="宋体" w:cs="Arial" w:hint="eastAsia"/>
          <w:bCs/>
          <w:sz w:val="24"/>
          <w:szCs w:val="24"/>
        </w:rPr>
        <w:t>图</w:t>
      </w:r>
      <w:r>
        <w:rPr>
          <w:rFonts w:ascii="宋体" w:hAnsi="宋体" w:cs="Arial"/>
          <w:bCs/>
          <w:sz w:val="24"/>
          <w:szCs w:val="24"/>
        </w:rPr>
        <w:t xml:space="preserve">1 </w:t>
      </w:r>
      <w:r>
        <w:rPr>
          <w:rFonts w:ascii="宋体" w:hAnsi="宋体" w:cs="Arial" w:hint="eastAsia"/>
          <w:bCs/>
          <w:sz w:val="24"/>
          <w:szCs w:val="24"/>
        </w:rPr>
        <w:t xml:space="preserve"> </w:t>
      </w:r>
      <w:r w:rsidRPr="00BB069E">
        <w:rPr>
          <w:rFonts w:ascii="Arial" w:hAnsi="Arial" w:cs="Arial" w:hint="eastAsia"/>
          <w:sz w:val="24"/>
        </w:rPr>
        <w:t>蒸汽冷凝水</w:t>
      </w:r>
      <w:r w:rsidRPr="00BB069E">
        <w:rPr>
          <w:rFonts w:ascii="Arial" w:hAnsi="Arial" w:cs="Arial"/>
          <w:sz w:val="24"/>
        </w:rPr>
        <w:t>中可回收利用的热量</w:t>
      </w:r>
    </w:p>
    <w:p w14:paraId="7B421BE9" w14:textId="77777777" w:rsidR="00545B5F" w:rsidRPr="00FA4287" w:rsidRDefault="00545B5F" w:rsidP="00545B5F">
      <w:pPr>
        <w:numPr>
          <w:ilvl w:val="0"/>
          <w:numId w:val="12"/>
        </w:numPr>
        <w:tabs>
          <w:tab w:val="clear" w:pos="720"/>
        </w:tabs>
        <w:spacing w:line="360" w:lineRule="auto"/>
        <w:ind w:leftChars="203" w:left="992" w:hanging="566"/>
        <w:rPr>
          <w:rFonts w:ascii="Arial" w:hAnsi="Arial" w:cs="Arial"/>
          <w:sz w:val="24"/>
        </w:rPr>
      </w:pPr>
      <w:r w:rsidRPr="00FA4287">
        <w:rPr>
          <w:rFonts w:ascii="Arial" w:hAnsi="Arial" w:cs="Arial" w:hint="eastAsia"/>
          <w:sz w:val="24"/>
        </w:rPr>
        <w:t>体现节能减排的理念。</w:t>
      </w:r>
    </w:p>
    <w:p w14:paraId="3235B760" w14:textId="77777777" w:rsidR="00545B5F" w:rsidRDefault="00545B5F" w:rsidP="00545B5F">
      <w:pPr>
        <w:pStyle w:val="1"/>
        <w:numPr>
          <w:ilvl w:val="1"/>
          <w:numId w:val="11"/>
        </w:numPr>
        <w:spacing w:before="120" w:after="120" w:line="360" w:lineRule="auto"/>
        <w:rPr>
          <w:rFonts w:ascii="宋体" w:hAnsi="宋体" w:cs="Arial"/>
          <w:sz w:val="24"/>
          <w:szCs w:val="24"/>
        </w:rPr>
      </w:pPr>
      <w:bookmarkStart w:id="10" w:name="_Toc499632855"/>
      <w:r>
        <w:rPr>
          <w:rFonts w:ascii="宋体" w:hAnsi="宋体" w:cs="Arial" w:hint="eastAsia"/>
          <w:sz w:val="24"/>
          <w:szCs w:val="24"/>
        </w:rPr>
        <w:t>二次蒸汽</w:t>
      </w:r>
      <w:r>
        <w:rPr>
          <w:rFonts w:ascii="宋体" w:hAnsi="宋体" w:cs="Arial"/>
          <w:sz w:val="24"/>
          <w:szCs w:val="24"/>
        </w:rPr>
        <w:t>使用</w:t>
      </w:r>
      <w:r>
        <w:rPr>
          <w:rFonts w:ascii="宋体" w:hAnsi="宋体" w:cs="Arial" w:hint="eastAsia"/>
          <w:sz w:val="24"/>
          <w:szCs w:val="24"/>
        </w:rPr>
        <w:t>的条件</w:t>
      </w:r>
      <w:bookmarkEnd w:id="10"/>
    </w:p>
    <w:p w14:paraId="51C8AFEC" w14:textId="77777777" w:rsidR="00545B5F" w:rsidRPr="00D759C5" w:rsidRDefault="00545B5F" w:rsidP="00545B5F">
      <w:pPr>
        <w:pStyle w:val="af"/>
        <w:ind w:leftChars="202" w:left="424" w:firstLineChars="0" w:firstLine="2"/>
        <w:rPr>
          <w:rFonts w:ascii="宋体" w:hAnsi="宋体" w:cs="Arial"/>
          <w:bCs/>
          <w:szCs w:val="24"/>
        </w:rPr>
      </w:pPr>
      <w:r w:rsidRPr="00D759C5">
        <w:rPr>
          <w:rFonts w:ascii="宋体" w:hAnsi="宋体" w:cs="Arial" w:hint="eastAsia"/>
          <w:bCs/>
          <w:szCs w:val="24"/>
        </w:rPr>
        <w:t>蒸汽</w:t>
      </w:r>
      <w:r w:rsidRPr="00D759C5">
        <w:rPr>
          <w:rFonts w:ascii="宋体" w:hAnsi="宋体" w:cs="Arial"/>
          <w:bCs/>
          <w:szCs w:val="24"/>
        </w:rPr>
        <w:t>冷凝水闪蒸</w:t>
      </w:r>
      <w:r w:rsidRPr="00D759C5">
        <w:rPr>
          <w:rFonts w:ascii="宋体" w:hAnsi="宋体" w:cs="Arial" w:hint="eastAsia"/>
          <w:bCs/>
          <w:szCs w:val="24"/>
        </w:rPr>
        <w:t>出二次</w:t>
      </w:r>
      <w:r w:rsidRPr="00D759C5">
        <w:rPr>
          <w:rFonts w:ascii="宋体" w:hAnsi="宋体" w:cs="Arial"/>
          <w:bCs/>
          <w:szCs w:val="24"/>
        </w:rPr>
        <w:t>蒸汽，</w:t>
      </w:r>
      <w:r w:rsidRPr="00D759C5">
        <w:rPr>
          <w:rFonts w:ascii="宋体" w:hAnsi="宋体" w:cs="Arial" w:hint="eastAsia"/>
          <w:bCs/>
          <w:szCs w:val="24"/>
        </w:rPr>
        <w:t>具有</w:t>
      </w:r>
      <w:r w:rsidRPr="00D759C5">
        <w:rPr>
          <w:rFonts w:ascii="宋体" w:hAnsi="宋体" w:cs="Arial"/>
          <w:bCs/>
          <w:szCs w:val="24"/>
        </w:rPr>
        <w:t>很大</w:t>
      </w:r>
      <w:r w:rsidRPr="00D759C5">
        <w:rPr>
          <w:rFonts w:ascii="宋体" w:hAnsi="宋体" w:cs="Arial" w:hint="eastAsia"/>
          <w:bCs/>
          <w:szCs w:val="24"/>
        </w:rPr>
        <w:t>回收</w:t>
      </w:r>
      <w:r w:rsidRPr="00D759C5">
        <w:rPr>
          <w:rFonts w:ascii="宋体" w:hAnsi="宋体" w:cs="Arial"/>
          <w:bCs/>
          <w:szCs w:val="24"/>
        </w:rPr>
        <w:t>利用价值，但</w:t>
      </w:r>
      <w:r w:rsidRPr="00D759C5">
        <w:rPr>
          <w:rFonts w:ascii="宋体" w:hAnsi="宋体" w:cs="Arial" w:hint="eastAsia"/>
          <w:bCs/>
          <w:szCs w:val="24"/>
        </w:rPr>
        <w:t>由于</w:t>
      </w:r>
      <w:r w:rsidRPr="00D759C5">
        <w:rPr>
          <w:rFonts w:ascii="宋体" w:hAnsi="宋体" w:cs="Arial"/>
          <w:bCs/>
          <w:szCs w:val="24"/>
        </w:rPr>
        <w:t>该二次蒸汽</w:t>
      </w:r>
      <w:r w:rsidRPr="00D759C5">
        <w:rPr>
          <w:rFonts w:ascii="宋体" w:hAnsi="宋体" w:cs="Arial" w:hint="eastAsia"/>
          <w:bCs/>
          <w:szCs w:val="24"/>
        </w:rPr>
        <w:t>压力</w:t>
      </w:r>
      <w:r w:rsidRPr="00D759C5">
        <w:rPr>
          <w:rFonts w:ascii="宋体" w:hAnsi="宋体" w:cs="Arial"/>
          <w:bCs/>
          <w:szCs w:val="24"/>
        </w:rPr>
        <w:t>低、热量有限（</w:t>
      </w:r>
      <w:r w:rsidRPr="00D759C5">
        <w:rPr>
          <w:rFonts w:ascii="宋体" w:hAnsi="宋体" w:cs="Arial" w:hint="eastAsia"/>
          <w:bCs/>
          <w:szCs w:val="24"/>
        </w:rPr>
        <w:t>与</w:t>
      </w:r>
      <w:r w:rsidRPr="00D759C5">
        <w:rPr>
          <w:rFonts w:ascii="宋体" w:hAnsi="宋体" w:cs="Arial"/>
          <w:bCs/>
          <w:szCs w:val="24"/>
        </w:rPr>
        <w:t>新鲜</w:t>
      </w:r>
      <w:r w:rsidRPr="00D759C5">
        <w:rPr>
          <w:rFonts w:ascii="宋体" w:hAnsi="宋体" w:cs="Arial" w:hint="eastAsia"/>
          <w:bCs/>
          <w:szCs w:val="24"/>
        </w:rPr>
        <w:t>蒸汽</w:t>
      </w:r>
      <w:r w:rsidRPr="00D759C5">
        <w:rPr>
          <w:rFonts w:ascii="宋体" w:hAnsi="宋体" w:cs="Arial"/>
          <w:bCs/>
          <w:szCs w:val="24"/>
        </w:rPr>
        <w:t>相比）</w:t>
      </w:r>
      <w:r w:rsidRPr="00D759C5">
        <w:rPr>
          <w:rFonts w:ascii="宋体" w:hAnsi="宋体" w:cs="Arial" w:hint="eastAsia"/>
          <w:bCs/>
          <w:szCs w:val="24"/>
        </w:rPr>
        <w:t>，</w:t>
      </w:r>
      <w:r w:rsidRPr="00D759C5">
        <w:rPr>
          <w:rFonts w:ascii="宋体" w:hAnsi="宋体" w:cs="Arial"/>
          <w:bCs/>
          <w:szCs w:val="24"/>
        </w:rPr>
        <w:t>因此它的再利用是要具备</w:t>
      </w:r>
      <w:r>
        <w:rPr>
          <w:rFonts w:ascii="宋体" w:hAnsi="宋体" w:cs="Arial" w:hint="eastAsia"/>
          <w:bCs/>
          <w:szCs w:val="24"/>
        </w:rPr>
        <w:t>一定</w:t>
      </w:r>
      <w:r w:rsidRPr="00D759C5">
        <w:rPr>
          <w:rFonts w:ascii="宋体" w:hAnsi="宋体" w:cs="Arial"/>
          <w:bCs/>
          <w:szCs w:val="24"/>
        </w:rPr>
        <w:t>条件的</w:t>
      </w:r>
      <w:r>
        <w:rPr>
          <w:rFonts w:ascii="宋体" w:hAnsi="宋体" w:cs="Arial" w:hint="eastAsia"/>
          <w:bCs/>
          <w:szCs w:val="24"/>
        </w:rPr>
        <w:t>，</w:t>
      </w:r>
      <w:r>
        <w:rPr>
          <w:rFonts w:ascii="宋体" w:hAnsi="宋体" w:cs="Arial"/>
          <w:bCs/>
          <w:szCs w:val="24"/>
        </w:rPr>
        <w:t>如下</w:t>
      </w:r>
      <w:r w:rsidRPr="00D759C5">
        <w:rPr>
          <w:rFonts w:ascii="宋体" w:hAnsi="宋体" w:cs="Arial" w:hint="eastAsia"/>
          <w:bCs/>
          <w:szCs w:val="24"/>
        </w:rPr>
        <w:t>：</w:t>
      </w:r>
    </w:p>
    <w:p w14:paraId="1B11C69B" w14:textId="77777777" w:rsidR="00545B5F" w:rsidRDefault="00545B5F" w:rsidP="00545B5F">
      <w:pPr>
        <w:numPr>
          <w:ilvl w:val="0"/>
          <w:numId w:val="12"/>
        </w:numPr>
        <w:tabs>
          <w:tab w:val="clear" w:pos="720"/>
        </w:tabs>
        <w:spacing w:line="360" w:lineRule="auto"/>
        <w:ind w:leftChars="203" w:left="849" w:hanging="423"/>
        <w:rPr>
          <w:rFonts w:ascii="Arial" w:hAnsi="Arial" w:cs="Arial"/>
          <w:sz w:val="24"/>
        </w:rPr>
      </w:pPr>
      <w:r>
        <w:rPr>
          <w:rFonts w:ascii="Arial" w:hAnsi="Arial" w:cs="Arial" w:hint="eastAsia"/>
          <w:sz w:val="24"/>
        </w:rPr>
        <w:t>需有</w:t>
      </w:r>
      <w:r w:rsidRPr="00D759C5">
        <w:rPr>
          <w:rFonts w:ascii="Arial" w:hAnsi="Arial" w:cs="Arial" w:hint="eastAsia"/>
          <w:sz w:val="24"/>
        </w:rPr>
        <w:t>足够的冷凝水量，</w:t>
      </w:r>
      <w:r w:rsidRPr="00D759C5">
        <w:rPr>
          <w:rFonts w:ascii="Arial" w:hAnsi="Arial" w:cs="Arial"/>
          <w:sz w:val="24"/>
        </w:rPr>
        <w:t>且冷凝水具有一定的压力</w:t>
      </w:r>
      <w:r>
        <w:rPr>
          <w:rFonts w:ascii="Arial" w:hAnsi="Arial" w:cs="Arial" w:hint="eastAsia"/>
          <w:sz w:val="24"/>
        </w:rPr>
        <w:t>；</w:t>
      </w:r>
    </w:p>
    <w:p w14:paraId="13FCE1EE" w14:textId="77777777" w:rsidR="00545B5F" w:rsidRPr="00D759C5" w:rsidRDefault="00545B5F" w:rsidP="00545B5F">
      <w:pPr>
        <w:spacing w:line="360" w:lineRule="auto"/>
        <w:ind w:left="849"/>
        <w:rPr>
          <w:rFonts w:ascii="Arial" w:hAnsi="Arial" w:cs="Arial"/>
          <w:sz w:val="24"/>
        </w:rPr>
      </w:pPr>
      <w:r w:rsidRPr="00D759C5">
        <w:rPr>
          <w:rFonts w:ascii="Arial" w:hAnsi="Arial" w:cs="Arial"/>
          <w:sz w:val="24"/>
        </w:rPr>
        <w:t>冷凝水压力越大，</w:t>
      </w:r>
      <w:r w:rsidRPr="00D759C5">
        <w:rPr>
          <w:rFonts w:ascii="Arial" w:hAnsi="Arial" w:cs="Arial" w:hint="eastAsia"/>
          <w:sz w:val="24"/>
        </w:rPr>
        <w:t>二次蒸汽</w:t>
      </w:r>
      <w:r w:rsidRPr="00D759C5">
        <w:rPr>
          <w:rFonts w:ascii="Arial" w:hAnsi="Arial" w:cs="Arial"/>
          <w:sz w:val="24"/>
        </w:rPr>
        <w:t>压力越低，可回收利用的热能</w:t>
      </w:r>
      <w:r w:rsidRPr="00D759C5">
        <w:rPr>
          <w:rFonts w:ascii="Arial" w:hAnsi="Arial" w:cs="Arial" w:hint="eastAsia"/>
          <w:sz w:val="24"/>
        </w:rPr>
        <w:t>就</w:t>
      </w:r>
      <w:r w:rsidRPr="00D759C5">
        <w:rPr>
          <w:rFonts w:ascii="Arial" w:hAnsi="Arial" w:cs="Arial"/>
          <w:sz w:val="24"/>
        </w:rPr>
        <w:t>越多，如下图</w:t>
      </w:r>
      <w:r w:rsidRPr="00D759C5">
        <w:rPr>
          <w:rFonts w:ascii="Arial" w:hAnsi="Arial" w:cs="Arial" w:hint="eastAsia"/>
          <w:sz w:val="24"/>
        </w:rPr>
        <w:t>可知</w:t>
      </w:r>
      <w:r w:rsidRPr="00D759C5">
        <w:rPr>
          <w:rFonts w:ascii="Arial" w:hAnsi="Arial" w:cs="Arial"/>
          <w:sz w:val="24"/>
        </w:rPr>
        <w:t>，当冷凝水压力（</w:t>
      </w:r>
      <w:r w:rsidRPr="00D759C5">
        <w:rPr>
          <w:rFonts w:ascii="Arial" w:hAnsi="Arial" w:cs="Arial" w:hint="eastAsia"/>
          <w:sz w:val="24"/>
        </w:rPr>
        <w:t>及</w:t>
      </w:r>
      <w:r w:rsidRPr="00D759C5">
        <w:rPr>
          <w:rFonts w:ascii="Arial" w:hAnsi="Arial" w:cs="Arial"/>
          <w:sz w:val="24"/>
        </w:rPr>
        <w:t>疏水阀前压力）</w:t>
      </w:r>
      <w:r w:rsidRPr="00D759C5">
        <w:rPr>
          <w:rFonts w:ascii="Arial" w:hAnsi="Arial" w:cs="Arial" w:hint="eastAsia"/>
          <w:sz w:val="24"/>
        </w:rPr>
        <w:t>达到</w:t>
      </w:r>
      <w:r w:rsidRPr="00D759C5">
        <w:rPr>
          <w:rFonts w:ascii="Arial" w:hAnsi="Arial" w:cs="Arial" w:hint="eastAsia"/>
          <w:sz w:val="24"/>
        </w:rPr>
        <w:t>4</w:t>
      </w:r>
      <w:r w:rsidRPr="00D759C5">
        <w:rPr>
          <w:rFonts w:ascii="Arial" w:hAnsi="Arial" w:cs="Arial"/>
          <w:sz w:val="24"/>
        </w:rPr>
        <w:t>bar</w:t>
      </w:r>
      <w:r w:rsidRPr="00D759C5">
        <w:rPr>
          <w:rFonts w:ascii="Arial" w:hAnsi="Arial" w:cs="Arial"/>
          <w:sz w:val="24"/>
        </w:rPr>
        <w:t>，二次蒸汽压力为大气压时，</w:t>
      </w:r>
      <w:r w:rsidRPr="00D759C5">
        <w:rPr>
          <w:rFonts w:ascii="Arial" w:hAnsi="Arial" w:cs="Arial" w:hint="eastAsia"/>
          <w:sz w:val="24"/>
        </w:rPr>
        <w:t>闪蒸率</w:t>
      </w:r>
      <w:r w:rsidRPr="00D759C5">
        <w:rPr>
          <w:rFonts w:ascii="Arial" w:hAnsi="Arial" w:cs="Arial"/>
          <w:sz w:val="24"/>
        </w:rPr>
        <w:t>为</w:t>
      </w:r>
      <w:r w:rsidRPr="00D759C5">
        <w:rPr>
          <w:rFonts w:ascii="Arial" w:hAnsi="Arial" w:cs="Arial" w:hint="eastAsia"/>
          <w:sz w:val="24"/>
        </w:rPr>
        <w:t>10</w:t>
      </w:r>
      <w:r w:rsidRPr="00D759C5">
        <w:rPr>
          <w:rFonts w:ascii="Arial" w:hAnsi="Arial" w:cs="Arial"/>
          <w:sz w:val="24"/>
        </w:rPr>
        <w:t>%</w:t>
      </w:r>
      <w:r w:rsidRPr="00D759C5">
        <w:rPr>
          <w:rFonts w:ascii="Arial" w:hAnsi="Arial" w:cs="Arial"/>
          <w:sz w:val="24"/>
        </w:rPr>
        <w:t>：</w:t>
      </w:r>
    </w:p>
    <w:p w14:paraId="67743516" w14:textId="77777777" w:rsidR="00545B5F" w:rsidRDefault="00545B5F" w:rsidP="00545B5F">
      <w:pPr>
        <w:ind w:left="720"/>
        <w:jc w:val="center"/>
      </w:pPr>
      <w:r>
        <w:rPr>
          <w:noProof/>
        </w:rPr>
        <w:lastRenderedPageBreak/>
        <w:drawing>
          <wp:inline distT="0" distB="0" distL="0" distR="0" wp14:anchorId="2E9659BB" wp14:editId="58FD2782">
            <wp:extent cx="3820795" cy="27654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r="13380"/>
                    <a:stretch>
                      <a:fillRect/>
                    </a:stretch>
                  </pic:blipFill>
                  <pic:spPr bwMode="auto">
                    <a:xfrm>
                      <a:off x="0" y="0"/>
                      <a:ext cx="3820795" cy="2765425"/>
                    </a:xfrm>
                    <a:prstGeom prst="rect">
                      <a:avLst/>
                    </a:prstGeom>
                    <a:noFill/>
                  </pic:spPr>
                </pic:pic>
              </a:graphicData>
            </a:graphic>
          </wp:inline>
        </w:drawing>
      </w:r>
    </w:p>
    <w:p w14:paraId="70256DB9" w14:textId="77777777" w:rsidR="00545B5F" w:rsidRPr="00D759C5" w:rsidRDefault="00545B5F" w:rsidP="00545B5F">
      <w:pPr>
        <w:ind w:left="720"/>
        <w:jc w:val="center"/>
        <w:rPr>
          <w:rFonts w:ascii="Arial" w:hAnsi="Arial" w:cs="Arial"/>
          <w:sz w:val="24"/>
        </w:rPr>
      </w:pPr>
      <w:r>
        <w:rPr>
          <w:rFonts w:ascii="宋体" w:hAnsi="宋体" w:cs="Arial" w:hint="eastAsia"/>
          <w:bCs/>
          <w:sz w:val="24"/>
          <w:szCs w:val="24"/>
        </w:rPr>
        <w:t>图</w:t>
      </w:r>
      <w:r>
        <w:rPr>
          <w:rFonts w:ascii="宋体" w:hAnsi="宋体" w:cs="Arial"/>
          <w:bCs/>
          <w:sz w:val="24"/>
          <w:szCs w:val="24"/>
        </w:rPr>
        <w:t xml:space="preserve">2 </w:t>
      </w:r>
      <w:r>
        <w:rPr>
          <w:rFonts w:ascii="宋体" w:hAnsi="宋体" w:cs="Arial" w:hint="eastAsia"/>
          <w:bCs/>
          <w:sz w:val="24"/>
          <w:szCs w:val="24"/>
        </w:rPr>
        <w:t xml:space="preserve"> </w:t>
      </w:r>
      <w:r w:rsidRPr="00D759C5">
        <w:rPr>
          <w:rFonts w:ascii="Arial" w:hAnsi="Arial" w:cs="Arial" w:hint="eastAsia"/>
          <w:sz w:val="24"/>
        </w:rPr>
        <w:t>不同压力冷凝水闪蒸率</w:t>
      </w:r>
    </w:p>
    <w:p w14:paraId="66EF3F27" w14:textId="77777777" w:rsidR="00545B5F" w:rsidRPr="00D759C5" w:rsidRDefault="00545B5F" w:rsidP="00545B5F">
      <w:pPr>
        <w:numPr>
          <w:ilvl w:val="0"/>
          <w:numId w:val="12"/>
        </w:numPr>
        <w:tabs>
          <w:tab w:val="clear" w:pos="720"/>
        </w:tabs>
        <w:spacing w:line="360" w:lineRule="auto"/>
        <w:ind w:leftChars="203" w:left="992" w:hanging="566"/>
        <w:rPr>
          <w:rFonts w:ascii="Arial" w:hAnsi="Arial" w:cs="Arial"/>
          <w:sz w:val="24"/>
        </w:rPr>
      </w:pPr>
      <w:r w:rsidRPr="00D759C5">
        <w:rPr>
          <w:rFonts w:ascii="Arial" w:hAnsi="Arial" w:cs="Arial" w:hint="eastAsia"/>
          <w:sz w:val="24"/>
        </w:rPr>
        <w:t>使用低压蒸汽的设备；</w:t>
      </w:r>
    </w:p>
    <w:p w14:paraId="03569935" w14:textId="77777777" w:rsidR="00545B5F" w:rsidRDefault="00545B5F" w:rsidP="00545B5F">
      <w:pPr>
        <w:numPr>
          <w:ilvl w:val="0"/>
          <w:numId w:val="12"/>
        </w:numPr>
        <w:tabs>
          <w:tab w:val="clear" w:pos="720"/>
        </w:tabs>
        <w:spacing w:line="360" w:lineRule="auto"/>
        <w:ind w:leftChars="203" w:left="992" w:hanging="566"/>
        <w:rPr>
          <w:rFonts w:ascii="Arial" w:hAnsi="Arial" w:cs="Arial"/>
          <w:sz w:val="24"/>
        </w:rPr>
      </w:pPr>
      <w:r>
        <w:rPr>
          <w:rFonts w:ascii="Arial" w:hAnsi="Arial" w:cs="Arial"/>
          <w:sz w:val="24"/>
        </w:rPr>
        <w:t>因二次蒸汽压力低、温度低，不宜远距离输送，需就地使用</w:t>
      </w:r>
      <w:r w:rsidRPr="00D759C5">
        <w:rPr>
          <w:rFonts w:ascii="Arial" w:hAnsi="Arial" w:cs="Arial" w:hint="eastAsia"/>
          <w:sz w:val="24"/>
        </w:rPr>
        <w:t>。</w:t>
      </w:r>
    </w:p>
    <w:p w14:paraId="2C403828" w14:textId="77777777" w:rsidR="00545B5F" w:rsidRPr="00D759C5" w:rsidRDefault="00545B5F" w:rsidP="00545B5F">
      <w:pPr>
        <w:spacing w:line="360" w:lineRule="auto"/>
        <w:ind w:left="426"/>
        <w:rPr>
          <w:rFonts w:ascii="Arial" w:hAnsi="Arial" w:cs="Arial"/>
          <w:sz w:val="24"/>
        </w:rPr>
      </w:pPr>
      <w:r>
        <w:rPr>
          <w:rFonts w:ascii="Arial" w:hAnsi="Arial" w:cs="Arial" w:hint="eastAsia"/>
          <w:bCs/>
          <w:sz w:val="24"/>
        </w:rPr>
        <w:t>在</w:t>
      </w:r>
      <w:r w:rsidRPr="00C57AD4">
        <w:rPr>
          <w:rFonts w:ascii="Arial" w:hAnsi="Arial" w:cs="Arial" w:hint="eastAsia"/>
          <w:bCs/>
          <w:sz w:val="24"/>
        </w:rPr>
        <w:t>污泥干化处理厂</w:t>
      </w:r>
      <w:r>
        <w:rPr>
          <w:rFonts w:ascii="Arial" w:hAnsi="Arial" w:cs="Arial" w:hint="eastAsia"/>
          <w:bCs/>
          <w:sz w:val="24"/>
        </w:rPr>
        <w:t>，</w:t>
      </w:r>
      <w:r>
        <w:rPr>
          <w:rFonts w:ascii="Arial" w:hAnsi="Arial" w:cs="Arial"/>
          <w:bCs/>
          <w:sz w:val="24"/>
        </w:rPr>
        <w:t>只要进行</w:t>
      </w:r>
      <w:r>
        <w:rPr>
          <w:rFonts w:ascii="Arial" w:hAnsi="Arial" w:cs="Arial" w:hint="eastAsia"/>
          <w:bCs/>
          <w:sz w:val="24"/>
        </w:rPr>
        <w:t>污泥</w:t>
      </w:r>
      <w:r>
        <w:rPr>
          <w:rFonts w:ascii="Arial" w:hAnsi="Arial" w:cs="Arial"/>
          <w:bCs/>
          <w:sz w:val="24"/>
        </w:rPr>
        <w:t>干化生产，蒸汽冷凝水将</w:t>
      </w:r>
      <w:r>
        <w:rPr>
          <w:rFonts w:ascii="Arial" w:hAnsi="Arial" w:cs="Arial" w:hint="eastAsia"/>
          <w:bCs/>
          <w:sz w:val="24"/>
        </w:rPr>
        <w:t>持续</w:t>
      </w:r>
      <w:r>
        <w:rPr>
          <w:rFonts w:ascii="Arial" w:hAnsi="Arial" w:cs="Arial"/>
          <w:bCs/>
          <w:sz w:val="24"/>
        </w:rPr>
        <w:t>的产生，</w:t>
      </w:r>
      <w:r>
        <w:rPr>
          <w:rFonts w:ascii="Arial" w:hAnsi="Arial" w:cs="Arial" w:hint="eastAsia"/>
          <w:bCs/>
          <w:sz w:val="24"/>
        </w:rPr>
        <w:t>且</w:t>
      </w:r>
      <w:r>
        <w:rPr>
          <w:rFonts w:ascii="Arial" w:hAnsi="Arial" w:cs="Arial"/>
          <w:bCs/>
          <w:sz w:val="24"/>
        </w:rPr>
        <w:t>具有较高的</w:t>
      </w:r>
      <w:r>
        <w:rPr>
          <w:rFonts w:ascii="Arial" w:hAnsi="Arial" w:cs="Arial" w:hint="eastAsia"/>
          <w:bCs/>
          <w:sz w:val="24"/>
        </w:rPr>
        <w:t>温度</w:t>
      </w:r>
      <w:r>
        <w:rPr>
          <w:rFonts w:ascii="Arial" w:hAnsi="Arial" w:cs="Arial"/>
          <w:bCs/>
          <w:sz w:val="24"/>
        </w:rPr>
        <w:t>、压力，</w:t>
      </w:r>
      <w:r>
        <w:rPr>
          <w:rFonts w:ascii="Arial" w:hAnsi="Arial" w:cs="Arial" w:hint="eastAsia"/>
          <w:bCs/>
          <w:sz w:val="24"/>
        </w:rPr>
        <w:t>由</w:t>
      </w:r>
      <w:r>
        <w:rPr>
          <w:rFonts w:ascii="Arial" w:hAnsi="Arial" w:cs="Arial"/>
          <w:bCs/>
          <w:sz w:val="24"/>
        </w:rPr>
        <w:t>蒸汽冷凝水</w:t>
      </w:r>
      <w:r>
        <w:rPr>
          <w:rFonts w:ascii="Arial" w:hAnsi="Arial" w:cs="Arial" w:hint="eastAsia"/>
          <w:bCs/>
          <w:sz w:val="24"/>
        </w:rPr>
        <w:t>产生</w:t>
      </w:r>
      <w:r>
        <w:rPr>
          <w:rFonts w:ascii="Arial" w:hAnsi="Arial" w:cs="Arial"/>
          <w:bCs/>
          <w:sz w:val="24"/>
        </w:rPr>
        <w:t>的闪蒸汽</w:t>
      </w:r>
      <w:r>
        <w:rPr>
          <w:rFonts w:ascii="Arial" w:hAnsi="Arial" w:cs="Arial" w:hint="eastAsia"/>
          <w:bCs/>
          <w:sz w:val="24"/>
        </w:rPr>
        <w:t>刚好</w:t>
      </w:r>
      <w:r>
        <w:rPr>
          <w:rFonts w:ascii="Arial" w:hAnsi="Arial" w:cs="Arial"/>
          <w:bCs/>
          <w:sz w:val="24"/>
        </w:rPr>
        <w:t>可以</w:t>
      </w:r>
      <w:r>
        <w:rPr>
          <w:rFonts w:ascii="Arial" w:hAnsi="Arial" w:cs="Arial" w:hint="eastAsia"/>
          <w:bCs/>
          <w:sz w:val="24"/>
        </w:rPr>
        <w:t>替代</w:t>
      </w:r>
      <w:r>
        <w:rPr>
          <w:rFonts w:ascii="Arial" w:hAnsi="Arial" w:cs="Arial"/>
          <w:bCs/>
          <w:sz w:val="24"/>
        </w:rPr>
        <w:t>新鲜蒸汽</w:t>
      </w:r>
      <w:proofErr w:type="gramStart"/>
      <w:r>
        <w:rPr>
          <w:rFonts w:ascii="Arial" w:hAnsi="Arial" w:cs="Arial"/>
          <w:bCs/>
          <w:sz w:val="24"/>
        </w:rPr>
        <w:t>做为</w:t>
      </w:r>
      <w:proofErr w:type="gramEnd"/>
      <w:r>
        <w:rPr>
          <w:rFonts w:ascii="Arial" w:hAnsi="Arial" w:cs="Arial"/>
          <w:bCs/>
          <w:sz w:val="24"/>
        </w:rPr>
        <w:t>二段干化的补充蒸汽，</w:t>
      </w:r>
      <w:r>
        <w:rPr>
          <w:rFonts w:ascii="Arial" w:hAnsi="Arial" w:cs="Arial" w:hint="eastAsia"/>
          <w:bCs/>
          <w:sz w:val="24"/>
        </w:rPr>
        <w:t>满足</w:t>
      </w:r>
      <w:r>
        <w:rPr>
          <w:rFonts w:ascii="Arial" w:hAnsi="Arial" w:cs="Arial"/>
          <w:bCs/>
          <w:sz w:val="24"/>
        </w:rPr>
        <w:t>了</w:t>
      </w:r>
      <w:r>
        <w:rPr>
          <w:rFonts w:ascii="Arial" w:hAnsi="Arial" w:cs="Arial" w:hint="eastAsia"/>
          <w:bCs/>
          <w:sz w:val="24"/>
        </w:rPr>
        <w:t>二次</w:t>
      </w:r>
      <w:r>
        <w:rPr>
          <w:rFonts w:ascii="Arial" w:hAnsi="Arial" w:cs="Arial"/>
          <w:bCs/>
          <w:sz w:val="24"/>
        </w:rPr>
        <w:t>蒸汽使用的条件</w:t>
      </w:r>
      <w:r>
        <w:rPr>
          <w:rFonts w:ascii="Arial" w:hAnsi="Arial" w:cs="Arial" w:hint="eastAsia"/>
          <w:bCs/>
          <w:sz w:val="24"/>
        </w:rPr>
        <w:t>，实现</w:t>
      </w:r>
      <w:r>
        <w:rPr>
          <w:rFonts w:ascii="Arial" w:hAnsi="Arial" w:cs="Arial"/>
          <w:bCs/>
          <w:sz w:val="24"/>
        </w:rPr>
        <w:t>了节能降耗</w:t>
      </w:r>
      <w:r>
        <w:rPr>
          <w:rFonts w:ascii="Arial" w:hAnsi="Arial" w:cs="Arial" w:hint="eastAsia"/>
          <w:bCs/>
          <w:sz w:val="24"/>
        </w:rPr>
        <w:t>、</w:t>
      </w:r>
      <w:r>
        <w:rPr>
          <w:rFonts w:ascii="Arial" w:hAnsi="Arial" w:cs="Arial"/>
          <w:bCs/>
          <w:sz w:val="24"/>
        </w:rPr>
        <w:t>降低成本。</w:t>
      </w:r>
    </w:p>
    <w:p w14:paraId="36B72F52" w14:textId="77777777" w:rsidR="00545B5F" w:rsidRDefault="00545B5F" w:rsidP="00545B5F">
      <w:pPr>
        <w:pStyle w:val="1"/>
        <w:numPr>
          <w:ilvl w:val="0"/>
          <w:numId w:val="11"/>
        </w:numPr>
        <w:spacing w:before="120" w:after="120" w:line="360" w:lineRule="auto"/>
        <w:rPr>
          <w:rFonts w:ascii="宋体" w:hAnsi="宋体" w:cs="Arial"/>
          <w:sz w:val="24"/>
          <w:szCs w:val="24"/>
        </w:rPr>
      </w:pPr>
      <w:bookmarkStart w:id="11" w:name="_Toc499632856"/>
      <w:r>
        <w:rPr>
          <w:rFonts w:ascii="宋体" w:hAnsi="宋体" w:cs="Arial" w:hint="eastAsia"/>
          <w:sz w:val="24"/>
          <w:szCs w:val="24"/>
        </w:rPr>
        <w:t>技术</w:t>
      </w:r>
      <w:r>
        <w:rPr>
          <w:rFonts w:ascii="宋体" w:hAnsi="宋体" w:cs="Arial"/>
          <w:sz w:val="24"/>
          <w:szCs w:val="24"/>
        </w:rPr>
        <w:t>方案</w:t>
      </w:r>
      <w:bookmarkEnd w:id="11"/>
    </w:p>
    <w:p w14:paraId="2C9F3FFF" w14:textId="77777777" w:rsidR="00545B5F" w:rsidRDefault="00545B5F" w:rsidP="00545B5F">
      <w:pPr>
        <w:pStyle w:val="aa"/>
        <w:adjustRightInd w:val="0"/>
        <w:snapToGrid w:val="0"/>
        <w:spacing w:line="360" w:lineRule="auto"/>
        <w:ind w:left="425" w:firstLineChars="0" w:firstLine="0"/>
        <w:rPr>
          <w:rFonts w:ascii="宋体" w:hAnsi="宋体" w:cs="Arial"/>
          <w:bCs/>
          <w:sz w:val="24"/>
          <w:szCs w:val="24"/>
        </w:rPr>
      </w:pPr>
      <w:r>
        <w:rPr>
          <w:rFonts w:ascii="宋体" w:hAnsi="宋体" w:cs="Arial" w:hint="eastAsia"/>
          <w:bCs/>
          <w:sz w:val="24"/>
          <w:szCs w:val="24"/>
        </w:rPr>
        <w:t>技术</w:t>
      </w:r>
      <w:r>
        <w:rPr>
          <w:rFonts w:ascii="宋体" w:hAnsi="宋体" w:cs="Arial"/>
          <w:bCs/>
          <w:sz w:val="24"/>
          <w:szCs w:val="24"/>
        </w:rPr>
        <w:t>方案示意图如下：</w:t>
      </w:r>
    </w:p>
    <w:p w14:paraId="7466DFFE" w14:textId="77777777" w:rsidR="00545B5F" w:rsidRDefault="00545B5F" w:rsidP="00545B5F">
      <w:pPr>
        <w:pStyle w:val="aa"/>
        <w:adjustRightInd w:val="0"/>
        <w:snapToGrid w:val="0"/>
        <w:spacing w:line="360" w:lineRule="auto"/>
        <w:ind w:left="425" w:firstLineChars="0" w:firstLine="0"/>
        <w:jc w:val="center"/>
        <w:rPr>
          <w:rFonts w:ascii="宋体" w:hAnsi="宋体" w:cs="Arial"/>
          <w:bCs/>
          <w:sz w:val="24"/>
          <w:szCs w:val="24"/>
        </w:rPr>
      </w:pPr>
    </w:p>
    <w:p w14:paraId="29AC029E" w14:textId="77777777" w:rsidR="00545B5F" w:rsidRDefault="00545B5F" w:rsidP="00545B5F">
      <w:pPr>
        <w:pStyle w:val="aa"/>
        <w:adjustRightInd w:val="0"/>
        <w:snapToGrid w:val="0"/>
        <w:spacing w:line="360" w:lineRule="auto"/>
        <w:ind w:left="425" w:firstLineChars="0" w:firstLine="0"/>
        <w:jc w:val="center"/>
        <w:rPr>
          <w:rFonts w:ascii="宋体" w:hAnsi="宋体" w:cs="Arial"/>
          <w:bCs/>
          <w:sz w:val="24"/>
          <w:szCs w:val="24"/>
        </w:rPr>
      </w:pPr>
      <w:r>
        <w:rPr>
          <w:rFonts w:ascii="宋体" w:hAnsi="宋体" w:cs="Arial"/>
          <w:bCs/>
          <w:noProof/>
          <w:sz w:val="24"/>
          <w:szCs w:val="24"/>
        </w:rPr>
        <w:drawing>
          <wp:inline distT="0" distB="0" distL="0" distR="0" wp14:anchorId="02E1987F" wp14:editId="058C96EE">
            <wp:extent cx="4070350" cy="2546729"/>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7017" cy="2550901"/>
                    </a:xfrm>
                    <a:prstGeom prst="rect">
                      <a:avLst/>
                    </a:prstGeom>
                    <a:noFill/>
                    <a:ln>
                      <a:noFill/>
                    </a:ln>
                  </pic:spPr>
                </pic:pic>
              </a:graphicData>
            </a:graphic>
          </wp:inline>
        </w:drawing>
      </w:r>
    </w:p>
    <w:p w14:paraId="46ED3E3D" w14:textId="77777777" w:rsidR="00545B5F" w:rsidRDefault="00545B5F" w:rsidP="00545B5F">
      <w:pPr>
        <w:pStyle w:val="aa"/>
        <w:adjustRightInd w:val="0"/>
        <w:snapToGrid w:val="0"/>
        <w:spacing w:line="360" w:lineRule="auto"/>
        <w:ind w:left="425" w:firstLineChars="0" w:firstLine="0"/>
        <w:jc w:val="center"/>
        <w:rPr>
          <w:rFonts w:ascii="宋体" w:hAnsi="宋体" w:cs="Arial"/>
          <w:bCs/>
          <w:sz w:val="24"/>
          <w:szCs w:val="24"/>
        </w:rPr>
      </w:pPr>
      <w:r>
        <w:rPr>
          <w:rFonts w:ascii="宋体" w:hAnsi="宋体" w:cs="Arial" w:hint="eastAsia"/>
          <w:bCs/>
          <w:sz w:val="24"/>
          <w:szCs w:val="24"/>
        </w:rPr>
        <w:t>图</w:t>
      </w:r>
      <w:r>
        <w:rPr>
          <w:rFonts w:ascii="宋体" w:hAnsi="宋体" w:cs="Arial"/>
          <w:bCs/>
          <w:sz w:val="24"/>
          <w:szCs w:val="24"/>
        </w:rPr>
        <w:t xml:space="preserve">3 </w:t>
      </w:r>
      <w:r>
        <w:rPr>
          <w:rFonts w:ascii="宋体" w:hAnsi="宋体" w:cs="Arial" w:hint="eastAsia"/>
          <w:bCs/>
          <w:sz w:val="24"/>
          <w:szCs w:val="24"/>
        </w:rPr>
        <w:t xml:space="preserve"> 技术方案</w:t>
      </w:r>
      <w:r>
        <w:rPr>
          <w:rFonts w:ascii="宋体" w:hAnsi="宋体" w:cs="Arial"/>
          <w:bCs/>
          <w:sz w:val="24"/>
          <w:szCs w:val="24"/>
        </w:rPr>
        <w:t>示意图</w:t>
      </w:r>
    </w:p>
    <w:p w14:paraId="16799802" w14:textId="77777777" w:rsidR="00545B5F" w:rsidRPr="004832F9" w:rsidRDefault="00545B5F" w:rsidP="00545B5F">
      <w:pPr>
        <w:widowControl/>
        <w:spacing w:line="420" w:lineRule="auto"/>
        <w:ind w:leftChars="337" w:left="708" w:firstLine="1"/>
        <w:rPr>
          <w:rFonts w:ascii="Arial" w:hAnsi="Arial" w:cs="Arial"/>
          <w:sz w:val="24"/>
        </w:rPr>
      </w:pPr>
      <w:r w:rsidRPr="004832F9">
        <w:rPr>
          <w:rFonts w:ascii="Arial" w:hAnsi="Arial" w:cs="Arial"/>
          <w:sz w:val="24"/>
        </w:rPr>
        <w:lastRenderedPageBreak/>
        <w:t>对于二段式污泥干化工艺来说，</w:t>
      </w:r>
      <w:proofErr w:type="gramStart"/>
      <w:r w:rsidRPr="004832F9">
        <w:rPr>
          <w:rFonts w:ascii="Arial" w:hAnsi="Arial" w:cs="Arial"/>
          <w:sz w:val="24"/>
        </w:rPr>
        <w:t>一段干</w:t>
      </w:r>
      <w:proofErr w:type="gramEnd"/>
      <w:r w:rsidRPr="004832F9">
        <w:rPr>
          <w:rFonts w:ascii="Arial" w:hAnsi="Arial" w:cs="Arial"/>
          <w:sz w:val="24"/>
        </w:rPr>
        <w:t>化主设备薄</w:t>
      </w:r>
      <w:r>
        <w:rPr>
          <w:rFonts w:ascii="Arial" w:hAnsi="Arial" w:cs="Arial"/>
          <w:sz w:val="24"/>
        </w:rPr>
        <w:t>层蒸发器换热后的</w:t>
      </w:r>
      <w:proofErr w:type="gramStart"/>
      <w:r>
        <w:rPr>
          <w:rFonts w:ascii="Arial" w:hAnsi="Arial" w:cs="Arial" w:hint="eastAsia"/>
          <w:sz w:val="24"/>
        </w:rPr>
        <w:t>的</w:t>
      </w:r>
      <w:proofErr w:type="gramEnd"/>
      <w:r>
        <w:rPr>
          <w:rFonts w:ascii="Arial" w:hAnsi="Arial" w:cs="Arial"/>
          <w:sz w:val="24"/>
        </w:rPr>
        <w:t>高温</w:t>
      </w:r>
      <w:r>
        <w:rPr>
          <w:rFonts w:ascii="Arial" w:hAnsi="Arial" w:cs="Arial" w:hint="eastAsia"/>
          <w:sz w:val="24"/>
        </w:rPr>
        <w:t>、高压</w:t>
      </w:r>
      <w:r>
        <w:rPr>
          <w:rFonts w:ascii="Arial" w:hAnsi="Arial" w:cs="Arial"/>
          <w:sz w:val="24"/>
        </w:rPr>
        <w:t>冷凝水，</w:t>
      </w:r>
      <w:proofErr w:type="gramStart"/>
      <w:r>
        <w:rPr>
          <w:rFonts w:ascii="Arial" w:hAnsi="Arial" w:cs="Arial" w:hint="eastAsia"/>
          <w:sz w:val="24"/>
        </w:rPr>
        <w:t>经</w:t>
      </w:r>
      <w:r>
        <w:rPr>
          <w:rFonts w:ascii="Arial" w:hAnsi="Arial" w:cs="Arial"/>
          <w:sz w:val="24"/>
        </w:rPr>
        <w:t>疏水阀</w:t>
      </w:r>
      <w:proofErr w:type="gramEnd"/>
      <w:r>
        <w:rPr>
          <w:rFonts w:ascii="Arial" w:hAnsi="Arial" w:cs="Arial"/>
          <w:sz w:val="24"/>
        </w:rPr>
        <w:t>进入闪蒸罐后，产生的闪蒸</w:t>
      </w:r>
      <w:proofErr w:type="gramStart"/>
      <w:r>
        <w:rPr>
          <w:rFonts w:ascii="Arial" w:hAnsi="Arial" w:cs="Arial"/>
          <w:sz w:val="24"/>
        </w:rPr>
        <w:t>汽</w:t>
      </w:r>
      <w:r>
        <w:rPr>
          <w:rFonts w:ascii="Arial" w:hAnsi="Arial" w:cs="Arial" w:hint="eastAsia"/>
          <w:sz w:val="24"/>
        </w:rPr>
        <w:t>进入</w:t>
      </w:r>
      <w:proofErr w:type="gramEnd"/>
      <w:r>
        <w:rPr>
          <w:rFonts w:ascii="Arial" w:hAnsi="Arial" w:cs="Arial" w:hint="eastAsia"/>
          <w:sz w:val="24"/>
        </w:rPr>
        <w:t>二段</w:t>
      </w:r>
      <w:proofErr w:type="gramStart"/>
      <w:r>
        <w:rPr>
          <w:rFonts w:ascii="Arial" w:hAnsi="Arial" w:cs="Arial"/>
          <w:sz w:val="24"/>
        </w:rPr>
        <w:t>干化</w:t>
      </w:r>
      <w:r>
        <w:rPr>
          <w:rFonts w:ascii="Arial" w:hAnsi="Arial" w:cs="Arial" w:hint="eastAsia"/>
          <w:sz w:val="24"/>
        </w:rPr>
        <w:t>预加热器</w:t>
      </w:r>
      <w:proofErr w:type="gramEnd"/>
      <w:r w:rsidRPr="004832F9">
        <w:rPr>
          <w:rFonts w:ascii="Arial" w:hAnsi="Arial" w:cs="Arial"/>
          <w:sz w:val="24"/>
        </w:rPr>
        <w:t>，对</w:t>
      </w:r>
      <w:r>
        <w:rPr>
          <w:rFonts w:ascii="Arial" w:hAnsi="Arial" w:cs="Arial" w:hint="eastAsia"/>
          <w:sz w:val="24"/>
        </w:rPr>
        <w:t>带式干燥机</w:t>
      </w:r>
      <w:r>
        <w:rPr>
          <w:rFonts w:ascii="Arial" w:hAnsi="Arial" w:cs="Arial"/>
          <w:sz w:val="24"/>
        </w:rPr>
        <w:t>内</w:t>
      </w:r>
      <w:r>
        <w:rPr>
          <w:rFonts w:ascii="Arial" w:hAnsi="Arial" w:cs="Arial" w:hint="eastAsia"/>
          <w:sz w:val="24"/>
        </w:rPr>
        <w:t>循环空气进行</w:t>
      </w:r>
      <w:r w:rsidRPr="004832F9">
        <w:rPr>
          <w:rFonts w:ascii="Arial" w:hAnsi="Arial" w:cs="Arial"/>
          <w:sz w:val="24"/>
        </w:rPr>
        <w:t>加热</w:t>
      </w:r>
      <w:r>
        <w:rPr>
          <w:rFonts w:ascii="Arial" w:hAnsi="Arial" w:cs="Arial" w:hint="eastAsia"/>
          <w:sz w:val="24"/>
        </w:rPr>
        <w:t>，当温度</w:t>
      </w:r>
      <w:r>
        <w:rPr>
          <w:rFonts w:ascii="Arial" w:hAnsi="Arial" w:cs="Arial"/>
          <w:sz w:val="24"/>
        </w:rPr>
        <w:t>不能满足</w:t>
      </w:r>
      <w:r>
        <w:rPr>
          <w:rFonts w:ascii="Arial" w:hAnsi="Arial" w:cs="Arial" w:hint="eastAsia"/>
          <w:sz w:val="24"/>
        </w:rPr>
        <w:t>生产</w:t>
      </w:r>
      <w:r>
        <w:rPr>
          <w:rFonts w:ascii="Arial" w:hAnsi="Arial" w:cs="Arial"/>
          <w:sz w:val="24"/>
        </w:rPr>
        <w:t>要求时，开启再加热器</w:t>
      </w:r>
      <w:r>
        <w:rPr>
          <w:rFonts w:ascii="Arial" w:hAnsi="Arial" w:cs="Arial" w:hint="eastAsia"/>
          <w:sz w:val="24"/>
        </w:rPr>
        <w:t>对</w:t>
      </w:r>
      <w:r>
        <w:rPr>
          <w:rFonts w:ascii="Arial" w:hAnsi="Arial" w:cs="Arial"/>
          <w:sz w:val="24"/>
        </w:rPr>
        <w:t>循环空气进行再次加热，</w:t>
      </w:r>
      <w:r>
        <w:rPr>
          <w:rFonts w:ascii="Arial" w:hAnsi="Arial" w:cs="Arial" w:hint="eastAsia"/>
          <w:sz w:val="24"/>
        </w:rPr>
        <w:t>循环</w:t>
      </w:r>
      <w:r>
        <w:rPr>
          <w:rFonts w:ascii="Arial" w:hAnsi="Arial" w:cs="Arial"/>
          <w:sz w:val="24"/>
        </w:rPr>
        <w:t>空气与污泥直接接触、进行干化</w:t>
      </w:r>
      <w:r w:rsidRPr="004832F9">
        <w:rPr>
          <w:rFonts w:ascii="Arial" w:hAnsi="Arial" w:cs="Arial"/>
          <w:sz w:val="24"/>
        </w:rPr>
        <w:t>。</w:t>
      </w:r>
    </w:p>
    <w:p w14:paraId="51C94324" w14:textId="77777777" w:rsidR="00545B5F" w:rsidRPr="00587AC2" w:rsidRDefault="00545B5F" w:rsidP="00545B5F">
      <w:pPr>
        <w:pStyle w:val="1"/>
        <w:numPr>
          <w:ilvl w:val="0"/>
          <w:numId w:val="11"/>
        </w:numPr>
        <w:spacing w:before="120" w:after="120" w:line="360" w:lineRule="auto"/>
        <w:rPr>
          <w:rFonts w:ascii="宋体" w:hAnsi="宋体" w:cs="Arial"/>
          <w:sz w:val="24"/>
          <w:szCs w:val="24"/>
        </w:rPr>
      </w:pPr>
      <w:bookmarkStart w:id="12" w:name="_Toc499632857"/>
      <w:r w:rsidRPr="00587AC2">
        <w:rPr>
          <w:rFonts w:ascii="宋体" w:hAnsi="宋体" w:cs="Arial"/>
          <w:sz w:val="24"/>
          <w:szCs w:val="24"/>
        </w:rPr>
        <w:t>项目实施</w:t>
      </w:r>
      <w:bookmarkEnd w:id="12"/>
      <w:r>
        <w:rPr>
          <w:rFonts w:ascii="宋体" w:hAnsi="宋体" w:cs="Arial" w:hint="eastAsia"/>
          <w:sz w:val="24"/>
          <w:szCs w:val="24"/>
        </w:rPr>
        <w:t>方案</w:t>
      </w:r>
    </w:p>
    <w:p w14:paraId="3121A1AF" w14:textId="77777777" w:rsidR="00545B5F" w:rsidRDefault="00545B5F" w:rsidP="00545B5F">
      <w:pPr>
        <w:pStyle w:val="aa"/>
        <w:adjustRightInd w:val="0"/>
        <w:snapToGrid w:val="0"/>
        <w:spacing w:line="360" w:lineRule="auto"/>
        <w:ind w:left="425" w:firstLineChars="0" w:firstLine="0"/>
        <w:rPr>
          <w:rFonts w:ascii="Arial" w:hAnsi="Arial" w:cs="Arial"/>
          <w:sz w:val="24"/>
        </w:rPr>
      </w:pPr>
      <w:r>
        <w:rPr>
          <w:rFonts w:ascii="Arial" w:hAnsi="Arial" w:cs="Arial" w:hint="eastAsia"/>
          <w:sz w:val="24"/>
          <w:lang w:val="x-none"/>
        </w:rPr>
        <w:t>现状</w:t>
      </w:r>
      <w:r>
        <w:rPr>
          <w:rFonts w:ascii="Arial" w:hAnsi="Arial" w:cs="Arial"/>
          <w:sz w:val="24"/>
          <w:lang w:val="x-none"/>
        </w:rPr>
        <w:t>热电厂</w:t>
      </w:r>
      <w:r w:rsidRPr="0007552D">
        <w:rPr>
          <w:rFonts w:ascii="宋体" w:hAnsi="宋体" w:cs="Arial"/>
          <w:bCs/>
          <w:sz w:val="24"/>
          <w:szCs w:val="24"/>
        </w:rPr>
        <w:t>的余热蒸汽</w:t>
      </w:r>
      <w:r>
        <w:rPr>
          <w:rFonts w:ascii="宋体" w:hAnsi="宋体" w:cs="Arial" w:hint="eastAsia"/>
          <w:bCs/>
          <w:sz w:val="24"/>
          <w:szCs w:val="24"/>
        </w:rPr>
        <w:t>（压力</w:t>
      </w:r>
      <w:r>
        <w:rPr>
          <w:rFonts w:ascii="宋体" w:hAnsi="宋体" w:cs="Arial"/>
          <w:bCs/>
          <w:sz w:val="24"/>
          <w:szCs w:val="24"/>
        </w:rPr>
        <w:t>约</w:t>
      </w:r>
      <w:r>
        <w:rPr>
          <w:rFonts w:ascii="Arial" w:hAnsi="Arial" w:cs="Arial"/>
          <w:sz w:val="24"/>
        </w:rPr>
        <w:t>8</w:t>
      </w:r>
      <w:r w:rsidRPr="00044205">
        <w:rPr>
          <w:rFonts w:ascii="Arial" w:hAnsi="Arial" w:cs="Arial" w:hint="eastAsia"/>
          <w:sz w:val="24"/>
        </w:rPr>
        <w:t>barg</w:t>
      </w:r>
      <w:r>
        <w:rPr>
          <w:rFonts w:ascii="Arial" w:hAnsi="Arial" w:cs="Arial" w:hint="eastAsia"/>
          <w:sz w:val="24"/>
        </w:rPr>
        <w:t>，</w:t>
      </w:r>
      <w:r>
        <w:rPr>
          <w:rFonts w:ascii="Arial" w:hAnsi="Arial" w:cs="Arial"/>
          <w:sz w:val="24"/>
        </w:rPr>
        <w:t>温度</w:t>
      </w:r>
      <w:r>
        <w:rPr>
          <w:rFonts w:ascii="Arial" w:hAnsi="Arial" w:cs="Arial" w:hint="eastAsia"/>
          <w:sz w:val="24"/>
        </w:rPr>
        <w:t>204</w:t>
      </w:r>
      <w:r>
        <w:rPr>
          <w:rFonts w:ascii="Arial" w:hAnsi="Arial" w:cs="Arial" w:hint="eastAsia"/>
          <w:sz w:val="24"/>
        </w:rPr>
        <w:t>℃</w:t>
      </w:r>
      <w:r>
        <w:rPr>
          <w:rFonts w:ascii="宋体" w:hAnsi="宋体" w:cs="Arial" w:hint="eastAsia"/>
          <w:bCs/>
          <w:sz w:val="24"/>
          <w:szCs w:val="24"/>
        </w:rPr>
        <w:t>）通过</w:t>
      </w:r>
      <w:r>
        <w:rPr>
          <w:rFonts w:ascii="宋体" w:hAnsi="宋体" w:cs="Arial"/>
          <w:bCs/>
          <w:sz w:val="24"/>
          <w:szCs w:val="24"/>
        </w:rPr>
        <w:t>管道送至</w:t>
      </w:r>
      <w:r>
        <w:rPr>
          <w:rFonts w:ascii="Arial" w:hAnsi="Arial" w:cs="Arial" w:hint="eastAsia"/>
          <w:sz w:val="24"/>
        </w:rPr>
        <w:t>污泥</w:t>
      </w:r>
      <w:r>
        <w:rPr>
          <w:rFonts w:ascii="Arial" w:hAnsi="Arial" w:cs="Arial"/>
          <w:sz w:val="24"/>
        </w:rPr>
        <w:t>干化</w:t>
      </w:r>
      <w:r>
        <w:rPr>
          <w:rFonts w:ascii="Arial" w:hAnsi="Arial" w:cs="Arial" w:hint="eastAsia"/>
          <w:sz w:val="24"/>
        </w:rPr>
        <w:t>厂</w:t>
      </w:r>
      <w:r>
        <w:rPr>
          <w:rFonts w:ascii="Arial" w:hAnsi="Arial" w:cs="Arial"/>
          <w:sz w:val="24"/>
        </w:rPr>
        <w:t>，</w:t>
      </w:r>
      <w:proofErr w:type="gramStart"/>
      <w:r>
        <w:rPr>
          <w:rFonts w:ascii="Arial" w:hAnsi="Arial" w:cs="Arial"/>
          <w:sz w:val="24"/>
        </w:rPr>
        <w:t>经减温</w:t>
      </w:r>
      <w:proofErr w:type="gramEnd"/>
      <w:r>
        <w:rPr>
          <w:rFonts w:ascii="Arial" w:hAnsi="Arial" w:cs="Arial"/>
          <w:sz w:val="24"/>
        </w:rPr>
        <w:t>减压后</w:t>
      </w:r>
      <w:r>
        <w:rPr>
          <w:rFonts w:ascii="Arial" w:hAnsi="Arial" w:cs="Arial" w:hint="eastAsia"/>
          <w:sz w:val="24"/>
        </w:rPr>
        <w:t>进入污泥</w:t>
      </w:r>
      <w:r>
        <w:rPr>
          <w:rFonts w:ascii="Arial" w:hAnsi="Arial" w:cs="Arial"/>
          <w:sz w:val="24"/>
        </w:rPr>
        <w:t>干化线</w:t>
      </w:r>
      <w:r w:rsidRPr="00044205">
        <w:rPr>
          <w:rFonts w:ascii="Arial" w:hAnsi="Arial" w:cs="Arial" w:hint="eastAsia"/>
          <w:sz w:val="24"/>
        </w:rPr>
        <w:t>，使用点共分为</w:t>
      </w:r>
      <w:r w:rsidRPr="00044205">
        <w:rPr>
          <w:rFonts w:ascii="Arial" w:hAnsi="Arial" w:cs="Arial" w:hint="eastAsia"/>
          <w:sz w:val="24"/>
        </w:rPr>
        <w:t>2</w:t>
      </w:r>
      <w:r w:rsidRPr="00044205">
        <w:rPr>
          <w:rFonts w:ascii="Arial" w:hAnsi="Arial" w:cs="Arial" w:hint="eastAsia"/>
          <w:sz w:val="24"/>
        </w:rPr>
        <w:t>路，其中</w:t>
      </w:r>
      <w:r w:rsidRPr="00044205">
        <w:rPr>
          <w:rFonts w:ascii="Arial" w:hAnsi="Arial" w:cs="Arial" w:hint="eastAsia"/>
          <w:sz w:val="24"/>
        </w:rPr>
        <w:t>I</w:t>
      </w:r>
      <w:r w:rsidRPr="00044205">
        <w:rPr>
          <w:rFonts w:ascii="Arial" w:hAnsi="Arial" w:cs="Arial" w:hint="eastAsia"/>
          <w:sz w:val="24"/>
        </w:rPr>
        <w:t>段为</w:t>
      </w:r>
      <w:r w:rsidRPr="00044205">
        <w:rPr>
          <w:rFonts w:ascii="Arial" w:hAnsi="Arial" w:cs="Arial"/>
          <w:sz w:val="24"/>
        </w:rPr>
        <w:t>薄层蒸发器</w:t>
      </w:r>
      <w:r w:rsidRPr="00044205">
        <w:rPr>
          <w:rFonts w:ascii="Arial" w:hAnsi="Arial" w:cs="Arial" w:hint="eastAsia"/>
          <w:sz w:val="24"/>
        </w:rPr>
        <w:t>，蒸汽压力为</w:t>
      </w:r>
      <w:r>
        <w:rPr>
          <w:rFonts w:ascii="Arial" w:hAnsi="Arial" w:cs="Arial"/>
          <w:sz w:val="24"/>
        </w:rPr>
        <w:t>3.6-6</w:t>
      </w:r>
      <w:r w:rsidRPr="00044205">
        <w:rPr>
          <w:rFonts w:ascii="Arial" w:hAnsi="Arial" w:cs="Arial" w:hint="eastAsia"/>
          <w:sz w:val="24"/>
        </w:rPr>
        <w:t>barg</w:t>
      </w:r>
      <w:r w:rsidRPr="00044205">
        <w:rPr>
          <w:rFonts w:ascii="Arial" w:hAnsi="Arial" w:cs="Arial" w:hint="eastAsia"/>
          <w:sz w:val="24"/>
        </w:rPr>
        <w:t>，</w:t>
      </w:r>
      <w:r w:rsidRPr="00044205">
        <w:rPr>
          <w:rFonts w:ascii="Arial" w:hAnsi="Arial" w:cs="Arial" w:hint="eastAsia"/>
          <w:sz w:val="24"/>
        </w:rPr>
        <w:t>II</w:t>
      </w:r>
      <w:r w:rsidRPr="00044205">
        <w:rPr>
          <w:rFonts w:ascii="Arial" w:hAnsi="Arial" w:cs="Arial" w:hint="eastAsia"/>
          <w:sz w:val="24"/>
        </w:rPr>
        <w:t>段为</w:t>
      </w:r>
      <w:r w:rsidRPr="00044205">
        <w:rPr>
          <w:rFonts w:ascii="Arial" w:hAnsi="Arial" w:cs="Arial"/>
          <w:sz w:val="24"/>
        </w:rPr>
        <w:t>再加热器</w:t>
      </w:r>
      <w:r w:rsidRPr="00044205">
        <w:rPr>
          <w:rFonts w:ascii="Arial" w:hAnsi="Arial" w:cs="Arial" w:hint="eastAsia"/>
          <w:sz w:val="24"/>
        </w:rPr>
        <w:t>。</w:t>
      </w:r>
      <w:r w:rsidRPr="00044205">
        <w:rPr>
          <w:rFonts w:ascii="Arial" w:hAnsi="Arial" w:cs="Arial" w:hint="eastAsia"/>
          <w:sz w:val="24"/>
        </w:rPr>
        <w:t>I</w:t>
      </w:r>
      <w:r w:rsidRPr="00044205">
        <w:rPr>
          <w:rFonts w:ascii="Arial" w:hAnsi="Arial" w:cs="Arial" w:hint="eastAsia"/>
          <w:sz w:val="24"/>
        </w:rPr>
        <w:t>段</w:t>
      </w:r>
      <w:r w:rsidRPr="00044205">
        <w:rPr>
          <w:rFonts w:ascii="Arial" w:hAnsi="Arial" w:cs="Arial"/>
          <w:sz w:val="24"/>
        </w:rPr>
        <w:t>薄层蒸发器</w:t>
      </w:r>
      <w:r w:rsidRPr="00044205">
        <w:rPr>
          <w:rFonts w:ascii="Arial" w:hAnsi="Arial" w:cs="Arial" w:hint="eastAsia"/>
          <w:sz w:val="24"/>
        </w:rPr>
        <w:t>使用后</w:t>
      </w:r>
      <w:r>
        <w:rPr>
          <w:rFonts w:ascii="Arial" w:hAnsi="Arial" w:cs="Arial"/>
          <w:sz w:val="24"/>
        </w:rPr>
        <w:t>的</w:t>
      </w:r>
      <w:r w:rsidRPr="00044205">
        <w:rPr>
          <w:rFonts w:ascii="Arial" w:hAnsi="Arial" w:cs="Arial"/>
          <w:sz w:val="24"/>
        </w:rPr>
        <w:t>蒸汽经</w:t>
      </w:r>
      <w:r w:rsidRPr="00044205">
        <w:rPr>
          <w:rFonts w:ascii="Arial" w:hAnsi="Arial" w:cs="Arial" w:hint="eastAsia"/>
          <w:sz w:val="24"/>
        </w:rPr>
        <w:t>换热、冷凝</w:t>
      </w:r>
      <w:r w:rsidRPr="00044205">
        <w:rPr>
          <w:rFonts w:ascii="Arial" w:hAnsi="Arial" w:cs="Arial"/>
          <w:sz w:val="24"/>
        </w:rPr>
        <w:t>后</w:t>
      </w:r>
      <w:r w:rsidRPr="00044205">
        <w:rPr>
          <w:rFonts w:ascii="Arial" w:hAnsi="Arial" w:cs="Arial" w:hint="eastAsia"/>
          <w:sz w:val="24"/>
        </w:rPr>
        <w:t>成为</w:t>
      </w:r>
      <w:r>
        <w:rPr>
          <w:rFonts w:ascii="Arial" w:hAnsi="Arial" w:cs="Arial" w:hint="eastAsia"/>
          <w:sz w:val="24"/>
        </w:rPr>
        <w:t>高温</w:t>
      </w:r>
      <w:r>
        <w:rPr>
          <w:rFonts w:ascii="Arial" w:hAnsi="Arial" w:cs="Arial"/>
          <w:sz w:val="24"/>
        </w:rPr>
        <w:t>、高压</w:t>
      </w:r>
      <w:r w:rsidRPr="00044205">
        <w:rPr>
          <w:rFonts w:ascii="Arial" w:hAnsi="Arial" w:cs="Arial"/>
          <w:sz w:val="24"/>
        </w:rPr>
        <w:t>冷凝水</w:t>
      </w:r>
      <w:bookmarkStart w:id="13" w:name="_Toc499632858"/>
      <w:r>
        <w:rPr>
          <w:rFonts w:ascii="Arial" w:hAnsi="Arial" w:cs="Arial" w:hint="eastAsia"/>
          <w:sz w:val="24"/>
        </w:rPr>
        <w:t>，</w:t>
      </w:r>
      <w:r>
        <w:rPr>
          <w:rFonts w:ascii="Arial" w:hAnsi="Arial" w:cs="Arial"/>
          <w:sz w:val="24"/>
        </w:rPr>
        <w:t>排入冷凝水收集箱</w:t>
      </w:r>
      <w:r>
        <w:rPr>
          <w:rFonts w:ascii="Arial" w:hAnsi="Arial" w:cs="Arial" w:hint="eastAsia"/>
          <w:sz w:val="24"/>
        </w:rPr>
        <w:t>。</w:t>
      </w:r>
    </w:p>
    <w:bookmarkEnd w:id="13"/>
    <w:p w14:paraId="724475BC" w14:textId="77777777" w:rsidR="00545B5F" w:rsidRDefault="00545B5F" w:rsidP="00545B5F">
      <w:pPr>
        <w:pStyle w:val="aa"/>
        <w:adjustRightInd w:val="0"/>
        <w:snapToGrid w:val="0"/>
        <w:spacing w:line="360" w:lineRule="auto"/>
        <w:ind w:left="425" w:firstLineChars="0" w:firstLine="0"/>
        <w:rPr>
          <w:rFonts w:ascii="宋体" w:hAnsi="宋体" w:cs="Arial"/>
          <w:bCs/>
          <w:sz w:val="24"/>
          <w:szCs w:val="24"/>
        </w:rPr>
      </w:pPr>
      <w:r w:rsidRPr="00044205">
        <w:rPr>
          <w:rFonts w:ascii="Arial" w:hAnsi="Arial" w:cs="Arial" w:hint="eastAsia"/>
          <w:sz w:val="24"/>
        </w:rPr>
        <w:t>项目</w:t>
      </w:r>
      <w:r>
        <w:rPr>
          <w:rFonts w:ascii="Arial" w:hAnsi="Arial" w:cs="Arial" w:hint="eastAsia"/>
          <w:sz w:val="24"/>
        </w:rPr>
        <w:t>对每</w:t>
      </w:r>
      <w:r>
        <w:rPr>
          <w:rFonts w:ascii="Arial" w:hAnsi="Arial" w:cs="Arial"/>
          <w:sz w:val="24"/>
        </w:rPr>
        <w:t>条线的现有预加热器进行改造，</w:t>
      </w:r>
      <w:r>
        <w:rPr>
          <w:rFonts w:ascii="Arial" w:hAnsi="Arial" w:cs="Arial" w:hint="eastAsia"/>
          <w:sz w:val="24"/>
        </w:rPr>
        <w:t>根据</w:t>
      </w:r>
      <w:r>
        <w:rPr>
          <w:rFonts w:ascii="Arial" w:hAnsi="Arial" w:cs="Arial"/>
          <w:sz w:val="24"/>
        </w:rPr>
        <w:t>现有尺寸、接口</w:t>
      </w:r>
      <w:r>
        <w:rPr>
          <w:rFonts w:ascii="Arial" w:hAnsi="Arial" w:cs="Arial" w:hint="eastAsia"/>
          <w:sz w:val="24"/>
        </w:rPr>
        <w:t>改造</w:t>
      </w:r>
      <w:r>
        <w:rPr>
          <w:rFonts w:ascii="Arial" w:hAnsi="Arial" w:cs="Arial"/>
          <w:sz w:val="24"/>
        </w:rPr>
        <w:t>为蒸汽、空气换热的</w:t>
      </w:r>
      <w:r>
        <w:rPr>
          <w:rFonts w:ascii="Arial" w:hAnsi="Arial" w:cs="Arial" w:hint="eastAsia"/>
          <w:sz w:val="24"/>
        </w:rPr>
        <w:t>管壳</w:t>
      </w:r>
      <w:r>
        <w:rPr>
          <w:rFonts w:ascii="Arial" w:hAnsi="Arial" w:cs="Arial"/>
          <w:sz w:val="24"/>
        </w:rPr>
        <w:t>换热器，</w:t>
      </w:r>
      <w:r>
        <w:rPr>
          <w:rFonts w:ascii="Arial" w:hAnsi="Arial" w:cs="Arial" w:hint="eastAsia"/>
          <w:sz w:val="24"/>
        </w:rPr>
        <w:t>同时</w:t>
      </w:r>
      <w:r w:rsidRPr="00044205">
        <w:rPr>
          <w:rFonts w:ascii="Arial" w:hAnsi="Arial" w:cs="Arial" w:hint="eastAsia"/>
          <w:sz w:val="24"/>
        </w:rPr>
        <w:t>增加</w:t>
      </w:r>
      <w:r>
        <w:rPr>
          <w:rFonts w:ascii="Arial" w:hAnsi="Arial" w:cs="Arial"/>
          <w:sz w:val="24"/>
        </w:rPr>
        <w:t>1</w:t>
      </w:r>
      <w:r w:rsidRPr="00044205">
        <w:rPr>
          <w:rFonts w:ascii="Arial" w:hAnsi="Arial" w:cs="Arial" w:hint="eastAsia"/>
          <w:sz w:val="24"/>
        </w:rPr>
        <w:t>套闪蒸回收利用装置，将</w:t>
      </w:r>
      <w:r w:rsidRPr="00044205">
        <w:rPr>
          <w:rFonts w:ascii="Arial" w:hAnsi="Arial" w:cs="Arial" w:hint="eastAsia"/>
          <w:sz w:val="24"/>
        </w:rPr>
        <w:t>I</w:t>
      </w:r>
      <w:r w:rsidRPr="00044205">
        <w:rPr>
          <w:rFonts w:ascii="Arial" w:hAnsi="Arial" w:cs="Arial" w:hint="eastAsia"/>
          <w:sz w:val="24"/>
        </w:rPr>
        <w:t>段</w:t>
      </w:r>
      <w:r>
        <w:rPr>
          <w:rFonts w:ascii="Arial" w:hAnsi="Arial" w:cs="Arial" w:hint="eastAsia"/>
          <w:sz w:val="24"/>
        </w:rPr>
        <w:t>高温</w:t>
      </w:r>
      <w:r>
        <w:rPr>
          <w:rFonts w:ascii="Arial" w:hAnsi="Arial" w:cs="Arial"/>
          <w:sz w:val="24"/>
        </w:rPr>
        <w:t>、高压</w:t>
      </w:r>
      <w:r>
        <w:rPr>
          <w:rFonts w:ascii="Arial" w:hAnsi="Arial" w:cs="Arial" w:hint="eastAsia"/>
          <w:sz w:val="24"/>
        </w:rPr>
        <w:t>蒸汽</w:t>
      </w:r>
      <w:r>
        <w:rPr>
          <w:rFonts w:ascii="Arial" w:hAnsi="Arial" w:cs="Arial"/>
          <w:sz w:val="24"/>
        </w:rPr>
        <w:t>冷凝水</w:t>
      </w:r>
      <w:r w:rsidRPr="00044205">
        <w:rPr>
          <w:rFonts w:ascii="Arial" w:hAnsi="Arial" w:cs="Arial" w:hint="eastAsia"/>
          <w:sz w:val="24"/>
        </w:rPr>
        <w:t>产生</w:t>
      </w:r>
      <w:r w:rsidRPr="00044205">
        <w:rPr>
          <w:rFonts w:ascii="Arial" w:hAnsi="Arial" w:cs="Arial"/>
          <w:sz w:val="24"/>
        </w:rPr>
        <w:t>的</w:t>
      </w:r>
      <w:r>
        <w:rPr>
          <w:rFonts w:ascii="Arial" w:hAnsi="Arial" w:cs="Arial" w:hint="eastAsia"/>
          <w:sz w:val="24"/>
        </w:rPr>
        <w:t>闪</w:t>
      </w:r>
      <w:r w:rsidRPr="00044205">
        <w:rPr>
          <w:rFonts w:ascii="Arial" w:hAnsi="Arial" w:cs="Arial"/>
          <w:sz w:val="24"/>
        </w:rPr>
        <w:t>蒸汽</w:t>
      </w:r>
      <w:r w:rsidRPr="00044205">
        <w:rPr>
          <w:rFonts w:ascii="Arial" w:hAnsi="Arial" w:cs="Arial" w:hint="eastAsia"/>
          <w:sz w:val="24"/>
        </w:rPr>
        <w:t>回收</w:t>
      </w:r>
      <w:r w:rsidRPr="00044205">
        <w:rPr>
          <w:rFonts w:ascii="Arial" w:hAnsi="Arial" w:cs="Arial"/>
          <w:sz w:val="24"/>
        </w:rPr>
        <w:t>利用</w:t>
      </w:r>
      <w:r w:rsidRPr="00044205">
        <w:rPr>
          <w:rFonts w:ascii="Arial" w:hAnsi="Arial" w:cs="Arial" w:hint="eastAsia"/>
          <w:sz w:val="24"/>
        </w:rPr>
        <w:t>作为</w:t>
      </w:r>
      <w:r w:rsidRPr="00044205">
        <w:rPr>
          <w:rFonts w:ascii="Arial" w:hAnsi="Arial" w:cs="Arial" w:hint="eastAsia"/>
          <w:sz w:val="24"/>
        </w:rPr>
        <w:t>II</w:t>
      </w:r>
      <w:proofErr w:type="gramStart"/>
      <w:r w:rsidRPr="00044205">
        <w:rPr>
          <w:rFonts w:ascii="Arial" w:hAnsi="Arial" w:cs="Arial" w:hint="eastAsia"/>
          <w:sz w:val="24"/>
        </w:rPr>
        <w:t>段</w:t>
      </w:r>
      <w:r>
        <w:rPr>
          <w:rFonts w:ascii="Arial" w:hAnsi="Arial" w:cs="Arial" w:hint="eastAsia"/>
          <w:sz w:val="24"/>
        </w:rPr>
        <w:t>预</w:t>
      </w:r>
      <w:r w:rsidRPr="00044205">
        <w:rPr>
          <w:rFonts w:ascii="Arial" w:hAnsi="Arial" w:cs="Arial" w:hint="eastAsia"/>
          <w:sz w:val="24"/>
        </w:rPr>
        <w:t>加热器</w:t>
      </w:r>
      <w:proofErr w:type="gramEnd"/>
      <w:r w:rsidRPr="00044205">
        <w:rPr>
          <w:rFonts w:ascii="Arial" w:hAnsi="Arial" w:cs="Arial" w:hint="eastAsia"/>
          <w:sz w:val="24"/>
        </w:rPr>
        <w:t>的蒸汽源。</w:t>
      </w:r>
    </w:p>
    <w:p w14:paraId="4765B238" w14:textId="77777777" w:rsidR="00545B5F" w:rsidRDefault="00545B5F" w:rsidP="00545B5F">
      <w:pPr>
        <w:pStyle w:val="aa"/>
        <w:adjustRightInd w:val="0"/>
        <w:snapToGrid w:val="0"/>
        <w:spacing w:line="360" w:lineRule="auto"/>
        <w:ind w:left="425" w:firstLineChars="0" w:firstLine="0"/>
        <w:rPr>
          <w:rFonts w:ascii="宋体" w:hAnsi="宋体" w:cs="Arial"/>
          <w:bCs/>
          <w:sz w:val="24"/>
          <w:szCs w:val="24"/>
        </w:rPr>
      </w:pPr>
      <w:r w:rsidRPr="00587AC2">
        <w:rPr>
          <w:rFonts w:ascii="宋体" w:hAnsi="宋体" w:cs="Arial" w:hint="eastAsia"/>
          <w:bCs/>
          <w:sz w:val="24"/>
          <w:szCs w:val="24"/>
        </w:rPr>
        <w:t>来自</w:t>
      </w:r>
      <w:r w:rsidRPr="00587AC2">
        <w:rPr>
          <w:rFonts w:ascii="宋体" w:hAnsi="宋体" w:cs="Arial"/>
          <w:bCs/>
          <w:sz w:val="24"/>
          <w:szCs w:val="24"/>
        </w:rPr>
        <w:t>薄层蒸发器的</w:t>
      </w:r>
      <w:r w:rsidRPr="00587AC2">
        <w:rPr>
          <w:rFonts w:ascii="宋体" w:hAnsi="宋体" w:cs="Arial" w:hint="eastAsia"/>
          <w:bCs/>
          <w:sz w:val="24"/>
          <w:szCs w:val="24"/>
        </w:rPr>
        <w:t>疏水阀排出的高温</w:t>
      </w:r>
      <w:r>
        <w:rPr>
          <w:rFonts w:ascii="宋体" w:hAnsi="宋体" w:cs="Arial" w:hint="eastAsia"/>
          <w:bCs/>
          <w:sz w:val="24"/>
          <w:szCs w:val="24"/>
        </w:rPr>
        <w:t>、</w:t>
      </w:r>
      <w:r>
        <w:rPr>
          <w:rFonts w:ascii="宋体" w:hAnsi="宋体" w:cs="Arial"/>
          <w:bCs/>
          <w:sz w:val="24"/>
          <w:szCs w:val="24"/>
        </w:rPr>
        <w:t>高压</w:t>
      </w:r>
      <w:r w:rsidRPr="00587AC2">
        <w:rPr>
          <w:rFonts w:ascii="宋体" w:hAnsi="宋体" w:cs="Arial" w:hint="eastAsia"/>
          <w:bCs/>
          <w:sz w:val="24"/>
          <w:szCs w:val="24"/>
        </w:rPr>
        <w:t>冷凝水全部进入闪蒸罐进行闪蒸分离，产生的闪蒸蒸汽进入</w:t>
      </w:r>
      <w:r>
        <w:rPr>
          <w:rFonts w:ascii="宋体" w:hAnsi="宋体" w:cs="Arial" w:hint="eastAsia"/>
          <w:bCs/>
          <w:sz w:val="24"/>
          <w:szCs w:val="24"/>
        </w:rPr>
        <w:t>预</w:t>
      </w:r>
      <w:r w:rsidRPr="00587AC2">
        <w:rPr>
          <w:rFonts w:ascii="宋体" w:hAnsi="宋体" w:cs="Arial" w:hint="eastAsia"/>
          <w:bCs/>
          <w:sz w:val="24"/>
          <w:szCs w:val="24"/>
        </w:rPr>
        <w:t>加热器</w:t>
      </w:r>
      <w:r>
        <w:rPr>
          <w:rFonts w:ascii="宋体" w:hAnsi="宋体" w:cs="Arial" w:hint="eastAsia"/>
          <w:bCs/>
          <w:sz w:val="24"/>
          <w:szCs w:val="24"/>
        </w:rPr>
        <w:t>，</w:t>
      </w:r>
      <w:r>
        <w:rPr>
          <w:rFonts w:ascii="宋体" w:hAnsi="宋体" w:cs="Arial"/>
          <w:bCs/>
          <w:sz w:val="24"/>
          <w:szCs w:val="24"/>
        </w:rPr>
        <w:t>预加热器</w:t>
      </w:r>
      <w:r w:rsidRPr="004832F9">
        <w:rPr>
          <w:rFonts w:ascii="Arial" w:hAnsi="Arial" w:cs="Arial"/>
          <w:sz w:val="24"/>
        </w:rPr>
        <w:t>对</w:t>
      </w:r>
      <w:r>
        <w:rPr>
          <w:rFonts w:ascii="Arial" w:hAnsi="Arial" w:cs="Arial" w:hint="eastAsia"/>
          <w:sz w:val="24"/>
        </w:rPr>
        <w:t>带式干燥机</w:t>
      </w:r>
      <w:r>
        <w:rPr>
          <w:rFonts w:ascii="Arial" w:hAnsi="Arial" w:cs="Arial"/>
          <w:sz w:val="24"/>
        </w:rPr>
        <w:t>内</w:t>
      </w:r>
      <w:r>
        <w:rPr>
          <w:rFonts w:ascii="Arial" w:hAnsi="Arial" w:cs="Arial" w:hint="eastAsia"/>
          <w:sz w:val="24"/>
        </w:rPr>
        <w:t>循环空气进行</w:t>
      </w:r>
      <w:r w:rsidRPr="004832F9">
        <w:rPr>
          <w:rFonts w:ascii="Arial" w:hAnsi="Arial" w:cs="Arial"/>
          <w:sz w:val="24"/>
        </w:rPr>
        <w:t>加热</w:t>
      </w:r>
      <w:r>
        <w:rPr>
          <w:rFonts w:ascii="Arial" w:hAnsi="Arial" w:cs="Arial" w:hint="eastAsia"/>
          <w:sz w:val="24"/>
        </w:rPr>
        <w:t>，当温度</w:t>
      </w:r>
      <w:r>
        <w:rPr>
          <w:rFonts w:ascii="Arial" w:hAnsi="Arial" w:cs="Arial"/>
          <w:sz w:val="24"/>
        </w:rPr>
        <w:t>不能满足</w:t>
      </w:r>
      <w:r>
        <w:rPr>
          <w:rFonts w:ascii="Arial" w:hAnsi="Arial" w:cs="Arial" w:hint="eastAsia"/>
          <w:sz w:val="24"/>
        </w:rPr>
        <w:t>生产</w:t>
      </w:r>
      <w:r>
        <w:rPr>
          <w:rFonts w:ascii="Arial" w:hAnsi="Arial" w:cs="Arial"/>
          <w:sz w:val="24"/>
        </w:rPr>
        <w:t>要求时，开启再加热器</w:t>
      </w:r>
      <w:r>
        <w:rPr>
          <w:rFonts w:ascii="Arial" w:hAnsi="Arial" w:cs="Arial" w:hint="eastAsia"/>
          <w:sz w:val="24"/>
        </w:rPr>
        <w:t>对</w:t>
      </w:r>
      <w:r>
        <w:rPr>
          <w:rFonts w:ascii="Arial" w:hAnsi="Arial" w:cs="Arial"/>
          <w:sz w:val="24"/>
        </w:rPr>
        <w:t>循环空气进行再次加热</w:t>
      </w:r>
      <w:r w:rsidRPr="00587AC2">
        <w:rPr>
          <w:rFonts w:ascii="宋体" w:hAnsi="宋体" w:cs="Arial" w:hint="eastAsia"/>
          <w:bCs/>
          <w:sz w:val="24"/>
          <w:szCs w:val="24"/>
        </w:rPr>
        <w:t>。闪蒸罐分离后的冷凝水通过底部疏水阀</w:t>
      </w:r>
      <w:r>
        <w:rPr>
          <w:rFonts w:ascii="宋体" w:hAnsi="宋体" w:cs="Arial" w:hint="eastAsia"/>
          <w:bCs/>
          <w:sz w:val="24"/>
          <w:szCs w:val="24"/>
        </w:rPr>
        <w:t>与预加热器</w:t>
      </w:r>
      <w:r>
        <w:rPr>
          <w:rFonts w:ascii="宋体" w:hAnsi="宋体" w:cs="Arial"/>
          <w:bCs/>
          <w:sz w:val="24"/>
          <w:szCs w:val="24"/>
        </w:rPr>
        <w:t>排出的冷凝水汇合后排</w:t>
      </w:r>
      <w:proofErr w:type="gramStart"/>
      <w:r>
        <w:rPr>
          <w:rFonts w:ascii="宋体" w:hAnsi="宋体" w:cs="Arial"/>
          <w:bCs/>
          <w:sz w:val="24"/>
          <w:szCs w:val="24"/>
        </w:rPr>
        <w:t>入现有</w:t>
      </w:r>
      <w:proofErr w:type="gramEnd"/>
      <w:r>
        <w:rPr>
          <w:rFonts w:ascii="宋体" w:hAnsi="宋体" w:cs="Arial"/>
          <w:bCs/>
          <w:sz w:val="24"/>
          <w:szCs w:val="24"/>
        </w:rPr>
        <w:t>蒸汽冷凝水箱</w:t>
      </w:r>
      <w:r w:rsidRPr="00587AC2">
        <w:rPr>
          <w:rFonts w:ascii="宋体" w:hAnsi="宋体" w:cs="Arial" w:hint="eastAsia"/>
          <w:bCs/>
          <w:sz w:val="24"/>
          <w:szCs w:val="24"/>
        </w:rPr>
        <w:t>。闪蒸罐上设置安全阀，当系统异常，安全阀打开泄压。</w:t>
      </w:r>
    </w:p>
    <w:p w14:paraId="2372F12D" w14:textId="6E871903" w:rsidR="00545B5F" w:rsidRDefault="00545B5F" w:rsidP="00545B5F">
      <w:pPr>
        <w:pStyle w:val="aa"/>
        <w:adjustRightInd w:val="0"/>
        <w:snapToGrid w:val="0"/>
        <w:spacing w:line="360" w:lineRule="auto"/>
        <w:ind w:left="425" w:firstLineChars="0" w:firstLine="0"/>
        <w:rPr>
          <w:rFonts w:ascii="宋体" w:hAnsi="宋体" w:cs="Arial"/>
          <w:bCs/>
          <w:sz w:val="24"/>
          <w:szCs w:val="24"/>
        </w:rPr>
      </w:pPr>
      <w:r>
        <w:rPr>
          <w:rFonts w:ascii="宋体" w:hAnsi="宋体" w:cs="Arial" w:hint="eastAsia"/>
          <w:bCs/>
          <w:sz w:val="24"/>
          <w:szCs w:val="24"/>
        </w:rPr>
        <w:t>现有</w:t>
      </w:r>
      <w:r>
        <w:rPr>
          <w:rFonts w:ascii="宋体" w:hAnsi="宋体" w:cs="Arial"/>
          <w:bCs/>
          <w:sz w:val="24"/>
          <w:szCs w:val="24"/>
        </w:rPr>
        <w:t>系统</w:t>
      </w:r>
      <w:r>
        <w:rPr>
          <w:rFonts w:ascii="宋体" w:hAnsi="宋体" w:cs="Arial" w:hint="eastAsia"/>
          <w:bCs/>
          <w:sz w:val="24"/>
          <w:szCs w:val="24"/>
        </w:rPr>
        <w:t>通过</w:t>
      </w:r>
      <w:r>
        <w:rPr>
          <w:rFonts w:ascii="宋体" w:hAnsi="宋体" w:cs="Arial"/>
          <w:bCs/>
          <w:sz w:val="24"/>
          <w:szCs w:val="24"/>
        </w:rPr>
        <w:t>新安装的手动阀门切换后</w:t>
      </w:r>
      <w:proofErr w:type="gramStart"/>
      <w:r>
        <w:rPr>
          <w:rFonts w:ascii="宋体" w:hAnsi="宋体" w:cs="Arial" w:hint="eastAsia"/>
          <w:bCs/>
          <w:sz w:val="24"/>
          <w:szCs w:val="24"/>
        </w:rPr>
        <w:t>做为</w:t>
      </w:r>
      <w:proofErr w:type="gramEnd"/>
      <w:r>
        <w:rPr>
          <w:rFonts w:ascii="宋体" w:hAnsi="宋体" w:cs="Arial"/>
          <w:bCs/>
          <w:sz w:val="24"/>
          <w:szCs w:val="24"/>
        </w:rPr>
        <w:t>备用继续保留</w:t>
      </w:r>
      <w:r w:rsidRPr="00587AC2">
        <w:rPr>
          <w:rFonts w:ascii="宋体" w:hAnsi="宋体" w:cs="Arial" w:hint="eastAsia"/>
          <w:bCs/>
          <w:sz w:val="24"/>
          <w:szCs w:val="24"/>
        </w:rPr>
        <w:t>。</w:t>
      </w:r>
    </w:p>
    <w:p w14:paraId="131387DF" w14:textId="3BBA1B56" w:rsidR="0056005B" w:rsidRDefault="00EC64C9" w:rsidP="00545B5F">
      <w:pPr>
        <w:pStyle w:val="aa"/>
        <w:adjustRightInd w:val="0"/>
        <w:snapToGrid w:val="0"/>
        <w:spacing w:line="360" w:lineRule="auto"/>
        <w:ind w:left="425" w:firstLineChars="0" w:firstLine="0"/>
        <w:rPr>
          <w:rFonts w:ascii="宋体" w:hAnsi="宋体" w:cs="Arial"/>
          <w:bCs/>
          <w:sz w:val="24"/>
          <w:szCs w:val="24"/>
        </w:rPr>
      </w:pPr>
      <w:r>
        <w:rPr>
          <w:rFonts w:ascii="宋体" w:hAnsi="宋体" w:cs="Arial" w:hint="eastAsia"/>
          <w:bCs/>
          <w:sz w:val="24"/>
          <w:szCs w:val="24"/>
        </w:rPr>
        <w:t>设计主要技术参数为：薄层出</w:t>
      </w:r>
      <w:r w:rsidRPr="00EC64C9">
        <w:rPr>
          <w:rFonts w:ascii="宋体" w:hAnsi="宋体" w:cs="Arial" w:hint="eastAsia"/>
          <w:bCs/>
          <w:sz w:val="24"/>
          <w:szCs w:val="24"/>
        </w:rPr>
        <w:t>口温度</w:t>
      </w:r>
      <w:r>
        <w:rPr>
          <w:rFonts w:ascii="宋体" w:hAnsi="宋体" w:cs="Arial" w:hint="eastAsia"/>
          <w:bCs/>
          <w:sz w:val="24"/>
          <w:szCs w:val="24"/>
        </w:rPr>
        <w:t>为</w:t>
      </w:r>
      <w:r w:rsidRPr="00EC64C9">
        <w:rPr>
          <w:rFonts w:ascii="宋体" w:hAnsi="宋体" w:cs="Arial" w:hint="eastAsia"/>
          <w:bCs/>
          <w:sz w:val="24"/>
          <w:szCs w:val="24"/>
        </w:rPr>
        <w:t>165℃，</w:t>
      </w:r>
      <w:r w:rsidR="0056005B" w:rsidRPr="00EC64C9">
        <w:rPr>
          <w:rFonts w:ascii="宋体" w:hAnsi="宋体" w:cs="Arial" w:hint="eastAsia"/>
          <w:bCs/>
          <w:sz w:val="24"/>
          <w:szCs w:val="24"/>
        </w:rPr>
        <w:t>0.6MPa，</w:t>
      </w:r>
      <w:r>
        <w:rPr>
          <w:rFonts w:ascii="宋体" w:hAnsi="宋体" w:cs="Arial" w:hint="eastAsia"/>
          <w:bCs/>
          <w:sz w:val="24"/>
          <w:szCs w:val="24"/>
        </w:rPr>
        <w:t>每条线</w:t>
      </w:r>
      <w:r w:rsidRPr="00EC64C9">
        <w:rPr>
          <w:rFonts w:ascii="宋体" w:hAnsi="宋体" w:cs="Arial" w:hint="eastAsia"/>
          <w:bCs/>
          <w:sz w:val="24"/>
          <w:szCs w:val="24"/>
        </w:rPr>
        <w:t>冷凝水流量3.7吨/小时，预加热器空气进口温度78℃</w:t>
      </w:r>
      <w:r w:rsidR="0056005B">
        <w:rPr>
          <w:rFonts w:ascii="宋体" w:hAnsi="宋体" w:cs="Arial" w:hint="eastAsia"/>
          <w:bCs/>
          <w:sz w:val="24"/>
          <w:szCs w:val="24"/>
        </w:rPr>
        <w:t>，空气流量9</w:t>
      </w:r>
      <w:r w:rsidR="0056005B">
        <w:rPr>
          <w:rFonts w:ascii="宋体" w:hAnsi="宋体" w:cs="Arial"/>
          <w:bCs/>
          <w:sz w:val="24"/>
          <w:szCs w:val="24"/>
        </w:rPr>
        <w:t>7110</w:t>
      </w:r>
      <w:r w:rsidR="0056005B">
        <w:rPr>
          <w:rFonts w:ascii="宋体" w:hAnsi="宋体" w:cs="Arial" w:hint="eastAsia"/>
          <w:bCs/>
          <w:sz w:val="24"/>
          <w:szCs w:val="24"/>
        </w:rPr>
        <w:t>kg/h，湿度1</w:t>
      </w:r>
      <w:r w:rsidR="0056005B">
        <w:rPr>
          <w:rFonts w:ascii="宋体" w:hAnsi="宋体" w:cs="Arial"/>
          <w:bCs/>
          <w:sz w:val="24"/>
          <w:szCs w:val="24"/>
        </w:rPr>
        <w:t>13</w:t>
      </w:r>
      <w:r w:rsidR="0056005B">
        <w:rPr>
          <w:rFonts w:ascii="宋体" w:hAnsi="宋体" w:cs="Arial" w:hint="eastAsia"/>
          <w:bCs/>
          <w:sz w:val="24"/>
          <w:szCs w:val="24"/>
        </w:rPr>
        <w:t>g/kg。</w:t>
      </w:r>
    </w:p>
    <w:p w14:paraId="0B9B153B" w14:textId="77777777" w:rsidR="00545B5F" w:rsidRDefault="00545B5F" w:rsidP="00545B5F">
      <w:pPr>
        <w:pStyle w:val="1"/>
        <w:numPr>
          <w:ilvl w:val="0"/>
          <w:numId w:val="11"/>
        </w:numPr>
        <w:spacing w:before="120" w:after="120" w:line="360" w:lineRule="auto"/>
        <w:rPr>
          <w:rFonts w:ascii="宋体" w:hAnsi="宋体" w:cs="Arial"/>
          <w:sz w:val="24"/>
          <w:szCs w:val="24"/>
        </w:rPr>
      </w:pPr>
      <w:bookmarkStart w:id="14" w:name="_Toc499632859"/>
      <w:r>
        <w:rPr>
          <w:rFonts w:ascii="宋体" w:hAnsi="宋体" w:cs="Arial" w:hint="eastAsia"/>
          <w:sz w:val="24"/>
          <w:szCs w:val="24"/>
        </w:rPr>
        <w:t>主要</w:t>
      </w:r>
      <w:r>
        <w:rPr>
          <w:rFonts w:ascii="宋体" w:hAnsi="宋体" w:cs="Arial"/>
          <w:sz w:val="24"/>
          <w:szCs w:val="24"/>
        </w:rPr>
        <w:t>设备</w:t>
      </w:r>
      <w:bookmarkEnd w:id="14"/>
    </w:p>
    <w:p w14:paraId="578A2FA8" w14:textId="77777777" w:rsidR="00545B5F" w:rsidRDefault="00545B5F" w:rsidP="00545B5F">
      <w:pPr>
        <w:pStyle w:val="1"/>
        <w:numPr>
          <w:ilvl w:val="1"/>
          <w:numId w:val="11"/>
        </w:numPr>
        <w:spacing w:before="120" w:after="120" w:line="360" w:lineRule="auto"/>
        <w:rPr>
          <w:rFonts w:ascii="宋体" w:hAnsi="宋体" w:cs="Arial"/>
          <w:sz w:val="24"/>
          <w:szCs w:val="24"/>
        </w:rPr>
      </w:pPr>
      <w:bookmarkStart w:id="15" w:name="_Toc499632860"/>
      <w:r>
        <w:rPr>
          <w:rFonts w:ascii="宋体" w:hAnsi="宋体" w:cs="Arial" w:hint="eastAsia"/>
          <w:sz w:val="24"/>
          <w:szCs w:val="24"/>
        </w:rPr>
        <w:t>预加热器</w:t>
      </w:r>
    </w:p>
    <w:p w14:paraId="6B5314D9" w14:textId="77777777" w:rsidR="00545B5F" w:rsidRDefault="00545B5F" w:rsidP="00545B5F">
      <w:pPr>
        <w:widowControl/>
        <w:spacing w:line="420" w:lineRule="auto"/>
        <w:ind w:left="425"/>
        <w:rPr>
          <w:rFonts w:ascii="Arial" w:hAnsi="Arial" w:cs="Arial"/>
          <w:sz w:val="24"/>
        </w:rPr>
      </w:pPr>
      <w:r w:rsidRPr="00345B02">
        <w:rPr>
          <w:rFonts w:ascii="Arial" w:hAnsi="Arial" w:cs="Arial" w:hint="eastAsia"/>
          <w:sz w:val="24"/>
        </w:rPr>
        <w:t>对每</w:t>
      </w:r>
      <w:r w:rsidRPr="00345B02">
        <w:rPr>
          <w:rFonts w:ascii="Arial" w:hAnsi="Arial" w:cs="Arial"/>
          <w:sz w:val="24"/>
        </w:rPr>
        <w:t>条线的现有预加热器进行改造，</w:t>
      </w:r>
      <w:r w:rsidRPr="00345B02">
        <w:rPr>
          <w:rFonts w:ascii="Arial" w:hAnsi="Arial" w:cs="Arial" w:hint="eastAsia"/>
          <w:sz w:val="24"/>
        </w:rPr>
        <w:t>根据</w:t>
      </w:r>
      <w:r w:rsidRPr="00345B02">
        <w:rPr>
          <w:rFonts w:ascii="Arial" w:hAnsi="Arial" w:cs="Arial"/>
          <w:sz w:val="24"/>
        </w:rPr>
        <w:t>现有尺寸、接口</w:t>
      </w:r>
      <w:r w:rsidRPr="00345B02">
        <w:rPr>
          <w:rFonts w:ascii="Arial" w:hAnsi="Arial" w:cs="Arial" w:hint="eastAsia"/>
          <w:sz w:val="24"/>
        </w:rPr>
        <w:t>改造</w:t>
      </w:r>
      <w:r w:rsidRPr="00345B02">
        <w:rPr>
          <w:rFonts w:ascii="Arial" w:hAnsi="Arial" w:cs="Arial"/>
          <w:sz w:val="24"/>
        </w:rPr>
        <w:t>为蒸汽、空气换热的</w:t>
      </w:r>
      <w:r w:rsidRPr="00345B02">
        <w:rPr>
          <w:rFonts w:ascii="Arial" w:hAnsi="Arial" w:cs="Arial" w:hint="eastAsia"/>
          <w:sz w:val="24"/>
        </w:rPr>
        <w:t>管壳</w:t>
      </w:r>
      <w:r w:rsidRPr="00345B02">
        <w:rPr>
          <w:rFonts w:ascii="Arial" w:hAnsi="Arial" w:cs="Arial"/>
          <w:sz w:val="24"/>
        </w:rPr>
        <w:t>换热器</w:t>
      </w:r>
      <w:r>
        <w:rPr>
          <w:rFonts w:ascii="Arial" w:hAnsi="Arial" w:cs="Arial" w:hint="eastAsia"/>
          <w:sz w:val="24"/>
        </w:rPr>
        <w:t>，预</w:t>
      </w:r>
      <w:r>
        <w:rPr>
          <w:rFonts w:ascii="Arial" w:hAnsi="Arial" w:cs="Arial"/>
          <w:sz w:val="24"/>
        </w:rPr>
        <w:t>加热器改造</w:t>
      </w:r>
      <w:r>
        <w:rPr>
          <w:rFonts w:ascii="Arial" w:hAnsi="Arial" w:cs="Arial" w:hint="eastAsia"/>
          <w:sz w:val="24"/>
        </w:rPr>
        <w:t>图</w:t>
      </w:r>
      <w:r>
        <w:rPr>
          <w:rFonts w:ascii="Arial" w:hAnsi="Arial" w:cs="Arial"/>
          <w:sz w:val="24"/>
        </w:rPr>
        <w:t>如图</w:t>
      </w:r>
      <w:r>
        <w:rPr>
          <w:rFonts w:ascii="Arial" w:hAnsi="Arial" w:cs="Arial" w:hint="eastAsia"/>
          <w:sz w:val="24"/>
        </w:rPr>
        <w:t>4</w:t>
      </w:r>
      <w:r>
        <w:rPr>
          <w:rFonts w:ascii="Arial" w:hAnsi="Arial" w:cs="Arial" w:hint="eastAsia"/>
          <w:sz w:val="24"/>
        </w:rPr>
        <w:t>：</w:t>
      </w:r>
    </w:p>
    <w:p w14:paraId="6D53BA59" w14:textId="788E8E85" w:rsidR="00545B5F" w:rsidRDefault="0056005B" w:rsidP="00545B5F">
      <w:pPr>
        <w:widowControl/>
        <w:spacing w:line="420" w:lineRule="auto"/>
        <w:ind w:left="425"/>
        <w:rPr>
          <w:noProof/>
        </w:rPr>
      </w:pPr>
      <w:r>
        <w:rPr>
          <w:noProof/>
        </w:rPr>
        <w:lastRenderedPageBreak/>
        <w:drawing>
          <wp:inline distT="0" distB="0" distL="0" distR="0" wp14:anchorId="0FFE8D70" wp14:editId="5ABB0BA0">
            <wp:extent cx="4927257" cy="4886325"/>
            <wp:effectExtent l="0" t="0" r="698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a:stretch/>
                  </pic:blipFill>
                  <pic:spPr bwMode="auto">
                    <a:xfrm>
                      <a:off x="0" y="0"/>
                      <a:ext cx="4929735" cy="4888782"/>
                    </a:xfrm>
                    <a:prstGeom prst="rect">
                      <a:avLst/>
                    </a:prstGeom>
                    <a:ln>
                      <a:noFill/>
                    </a:ln>
                    <a:extLst>
                      <a:ext uri="{53640926-AAD7-44D8-BBD7-CCE9431645EC}">
                        <a14:shadowObscured xmlns:a14="http://schemas.microsoft.com/office/drawing/2010/main"/>
                      </a:ext>
                    </a:extLst>
                  </pic:spPr>
                </pic:pic>
              </a:graphicData>
            </a:graphic>
          </wp:inline>
        </w:drawing>
      </w:r>
    </w:p>
    <w:p w14:paraId="4020C95D" w14:textId="77777777" w:rsidR="00545B5F" w:rsidRPr="00345B02" w:rsidRDefault="00545B5F" w:rsidP="00545B5F">
      <w:pPr>
        <w:jc w:val="center"/>
        <w:rPr>
          <w:rFonts w:ascii="Arial" w:hAnsi="Arial" w:cs="Arial"/>
          <w:sz w:val="24"/>
        </w:rPr>
      </w:pPr>
      <w:r w:rsidRPr="0056005B">
        <w:rPr>
          <w:rFonts w:ascii="Arial" w:hAnsi="Arial" w:cs="Arial" w:hint="eastAsia"/>
          <w:sz w:val="24"/>
        </w:rPr>
        <w:t>图</w:t>
      </w:r>
      <w:r w:rsidRPr="0056005B">
        <w:rPr>
          <w:rFonts w:ascii="Arial" w:hAnsi="Arial" w:cs="Arial" w:hint="eastAsia"/>
          <w:sz w:val="24"/>
        </w:rPr>
        <w:t xml:space="preserve">4  </w:t>
      </w:r>
      <w:r w:rsidRPr="0056005B">
        <w:rPr>
          <w:rFonts w:ascii="Arial" w:hAnsi="Arial" w:cs="Arial" w:hint="eastAsia"/>
          <w:sz w:val="24"/>
        </w:rPr>
        <w:t>预</w:t>
      </w:r>
      <w:r w:rsidRPr="0056005B">
        <w:rPr>
          <w:rFonts w:ascii="Arial" w:hAnsi="Arial" w:cs="Arial"/>
          <w:sz w:val="24"/>
        </w:rPr>
        <w:t>加热器改造</w:t>
      </w:r>
      <w:r w:rsidRPr="0056005B">
        <w:rPr>
          <w:rFonts w:ascii="Arial" w:hAnsi="Arial" w:cs="Arial" w:hint="eastAsia"/>
          <w:sz w:val="24"/>
        </w:rPr>
        <w:t>图</w:t>
      </w:r>
    </w:p>
    <w:p w14:paraId="44D9D751" w14:textId="77777777" w:rsidR="00545B5F" w:rsidRDefault="00545B5F" w:rsidP="00545B5F">
      <w:pPr>
        <w:pStyle w:val="1"/>
        <w:numPr>
          <w:ilvl w:val="1"/>
          <w:numId w:val="11"/>
        </w:numPr>
        <w:spacing w:before="120" w:after="120" w:line="360" w:lineRule="auto"/>
        <w:rPr>
          <w:rFonts w:ascii="宋体" w:hAnsi="宋体" w:cs="Arial"/>
          <w:sz w:val="24"/>
          <w:szCs w:val="24"/>
        </w:rPr>
      </w:pPr>
      <w:r w:rsidRPr="00FC7D91">
        <w:rPr>
          <w:rFonts w:ascii="宋体" w:hAnsi="宋体" w:cs="Arial" w:hint="eastAsia"/>
          <w:sz w:val="24"/>
          <w:szCs w:val="24"/>
        </w:rPr>
        <w:t>闪蒸罐</w:t>
      </w:r>
      <w:bookmarkEnd w:id="15"/>
    </w:p>
    <w:p w14:paraId="742612CB" w14:textId="77777777" w:rsidR="00545B5F" w:rsidRDefault="00545B5F" w:rsidP="00545B5F">
      <w:pPr>
        <w:widowControl/>
        <w:spacing w:line="420" w:lineRule="auto"/>
        <w:ind w:left="425"/>
        <w:rPr>
          <w:rFonts w:ascii="Arial" w:hAnsi="Arial" w:cs="Arial"/>
          <w:sz w:val="24"/>
        </w:rPr>
      </w:pPr>
      <w:r w:rsidRPr="002D681C">
        <w:rPr>
          <w:rFonts w:ascii="Arial" w:hAnsi="Arial" w:cs="Arial"/>
          <w:sz w:val="24"/>
        </w:rPr>
        <w:t>闪蒸罐</w:t>
      </w:r>
      <w:r>
        <w:rPr>
          <w:rFonts w:ascii="Arial" w:hAnsi="Arial" w:cs="Arial"/>
          <w:sz w:val="24"/>
        </w:rPr>
        <w:t>是一种重要的节能装置，常用于</w:t>
      </w:r>
      <w:r>
        <w:rPr>
          <w:rFonts w:ascii="Arial" w:hAnsi="Arial" w:cs="Arial" w:hint="eastAsia"/>
          <w:sz w:val="24"/>
        </w:rPr>
        <w:t>蒸汽</w:t>
      </w:r>
      <w:r>
        <w:rPr>
          <w:rFonts w:ascii="Arial" w:hAnsi="Arial" w:cs="Arial"/>
          <w:sz w:val="24"/>
        </w:rPr>
        <w:t>凝结水的余热回收。</w:t>
      </w:r>
      <w:r w:rsidRPr="002D681C">
        <w:rPr>
          <w:rFonts w:ascii="Arial" w:hAnsi="Arial" w:cs="Arial"/>
          <w:sz w:val="24"/>
        </w:rPr>
        <w:t>凝</w:t>
      </w:r>
      <w:r>
        <w:rPr>
          <w:rFonts w:ascii="Arial" w:hAnsi="Arial" w:cs="Arial" w:hint="eastAsia"/>
          <w:sz w:val="24"/>
        </w:rPr>
        <w:t>蒸汽</w:t>
      </w:r>
      <w:r>
        <w:rPr>
          <w:rFonts w:ascii="Arial" w:hAnsi="Arial" w:cs="Arial"/>
          <w:sz w:val="24"/>
        </w:rPr>
        <w:t>结水</w:t>
      </w:r>
      <w:r w:rsidRPr="002D681C">
        <w:rPr>
          <w:rFonts w:ascii="Arial" w:hAnsi="Arial" w:cs="Arial"/>
          <w:sz w:val="24"/>
        </w:rPr>
        <w:t>沿闪蒸罐切线进</w:t>
      </w:r>
      <w:r>
        <w:rPr>
          <w:rFonts w:ascii="Arial" w:hAnsi="Arial" w:cs="Arial"/>
          <w:sz w:val="24"/>
        </w:rPr>
        <w:t>入罐内，根据流体两相流和涡流分离理论，在罐内扩容后，压力降低，在罐内产生闪蒸汽，</w:t>
      </w:r>
      <w:r w:rsidRPr="002D681C">
        <w:rPr>
          <w:rFonts w:ascii="Arial" w:hAnsi="Arial" w:cs="Arial"/>
          <w:sz w:val="24"/>
        </w:rPr>
        <w:t>引入低压蒸汽管道，进入</w:t>
      </w:r>
      <w:r>
        <w:rPr>
          <w:rFonts w:ascii="Arial" w:hAnsi="Arial" w:cs="Arial" w:hint="eastAsia"/>
          <w:sz w:val="24"/>
        </w:rPr>
        <w:t>再加热器</w:t>
      </w:r>
      <w:r w:rsidRPr="002D681C">
        <w:rPr>
          <w:rFonts w:ascii="Arial" w:hAnsi="Arial" w:cs="Arial"/>
          <w:sz w:val="24"/>
        </w:rPr>
        <w:t>，</w:t>
      </w:r>
      <w:r>
        <w:rPr>
          <w:rFonts w:ascii="Arial" w:hAnsi="Arial" w:cs="Arial" w:hint="eastAsia"/>
          <w:sz w:val="24"/>
        </w:rPr>
        <w:t>对</w:t>
      </w:r>
      <w:r>
        <w:rPr>
          <w:rFonts w:ascii="Arial" w:hAnsi="Arial" w:cs="Arial"/>
          <w:sz w:val="24"/>
        </w:rPr>
        <w:t>循环空气进行</w:t>
      </w:r>
      <w:r w:rsidRPr="002D681C">
        <w:rPr>
          <w:rFonts w:ascii="Arial" w:hAnsi="Arial" w:cs="Arial"/>
          <w:sz w:val="24"/>
        </w:rPr>
        <w:t>加热，使原来低品质的热能重新得到利用。</w:t>
      </w:r>
      <w:r>
        <w:rPr>
          <w:rFonts w:ascii="Arial" w:hAnsi="Arial" w:cs="Arial"/>
          <w:sz w:val="24"/>
        </w:rPr>
        <w:t>聚集在下部的饱和凝结水流入，</w:t>
      </w:r>
      <w:proofErr w:type="gramStart"/>
      <w:r>
        <w:rPr>
          <w:rFonts w:ascii="Arial" w:hAnsi="Arial" w:cs="Arial"/>
          <w:sz w:val="24"/>
        </w:rPr>
        <w:t>经疏水阀</w:t>
      </w:r>
      <w:proofErr w:type="gramEnd"/>
      <w:r>
        <w:rPr>
          <w:rFonts w:ascii="Arial" w:hAnsi="Arial" w:cs="Arial"/>
          <w:sz w:val="24"/>
        </w:rPr>
        <w:t>后流到凝结水</w:t>
      </w:r>
      <w:r>
        <w:rPr>
          <w:rFonts w:ascii="Arial" w:hAnsi="Arial" w:cs="Arial" w:hint="eastAsia"/>
          <w:sz w:val="24"/>
        </w:rPr>
        <w:t>罐</w:t>
      </w:r>
      <w:r>
        <w:rPr>
          <w:rFonts w:ascii="Arial" w:hAnsi="Arial" w:cs="Arial"/>
          <w:sz w:val="24"/>
        </w:rPr>
        <w:t>。</w:t>
      </w:r>
    </w:p>
    <w:p w14:paraId="73ABE3D0" w14:textId="77777777" w:rsidR="00545B5F" w:rsidRDefault="00545B5F" w:rsidP="00545B5F">
      <w:pPr>
        <w:widowControl/>
        <w:spacing w:line="420" w:lineRule="auto"/>
        <w:ind w:left="425"/>
        <w:rPr>
          <w:rFonts w:ascii="Arial" w:hAnsi="Arial" w:cs="Arial"/>
          <w:sz w:val="24"/>
        </w:rPr>
      </w:pPr>
      <w:r w:rsidRPr="00A017F0">
        <w:rPr>
          <w:rFonts w:ascii="Arial" w:hAnsi="Arial" w:cs="Arial" w:hint="eastAsia"/>
          <w:sz w:val="24"/>
        </w:rPr>
        <w:t>根据</w:t>
      </w:r>
      <w:r w:rsidRPr="00A017F0">
        <w:rPr>
          <w:rFonts w:ascii="Arial" w:hAnsi="Arial" w:cs="Arial" w:hint="eastAsia"/>
          <w:sz w:val="24"/>
        </w:rPr>
        <w:t>ASME</w:t>
      </w:r>
      <w:r w:rsidRPr="00A017F0">
        <w:rPr>
          <w:rFonts w:ascii="Arial" w:hAnsi="Arial" w:cs="Arial" w:hint="eastAsia"/>
          <w:sz w:val="24"/>
        </w:rPr>
        <w:t>和</w:t>
      </w:r>
      <w:r w:rsidRPr="00A017F0">
        <w:rPr>
          <w:rFonts w:ascii="Arial" w:hAnsi="Arial" w:cs="Arial" w:hint="eastAsia"/>
          <w:sz w:val="24"/>
        </w:rPr>
        <w:t>GB</w:t>
      </w:r>
      <w:r w:rsidRPr="00A017F0">
        <w:rPr>
          <w:rFonts w:ascii="Arial" w:hAnsi="Arial" w:cs="Arial" w:hint="eastAsia"/>
          <w:sz w:val="24"/>
        </w:rPr>
        <w:t>标准设计，</w:t>
      </w:r>
      <w:r>
        <w:rPr>
          <w:rFonts w:ascii="Arial" w:hAnsi="Arial" w:cs="Arial" w:hint="eastAsia"/>
          <w:sz w:val="24"/>
        </w:rPr>
        <w:t>为</w:t>
      </w:r>
      <w:r w:rsidRPr="00A017F0">
        <w:rPr>
          <w:rFonts w:ascii="Arial" w:hAnsi="Arial" w:cs="Arial" w:hint="eastAsia"/>
          <w:sz w:val="24"/>
        </w:rPr>
        <w:t>保证获得更干燥的蒸汽，</w:t>
      </w:r>
      <w:r>
        <w:rPr>
          <w:rFonts w:ascii="Arial" w:hAnsi="Arial" w:cs="Arial" w:hint="eastAsia"/>
          <w:sz w:val="24"/>
        </w:rPr>
        <w:t>进行</w:t>
      </w:r>
      <w:r w:rsidRPr="00A017F0">
        <w:rPr>
          <w:rFonts w:ascii="Arial" w:hAnsi="Arial" w:cs="Arial" w:hint="eastAsia"/>
          <w:sz w:val="24"/>
        </w:rPr>
        <w:t>自由排水，</w:t>
      </w:r>
      <w:r>
        <w:rPr>
          <w:rFonts w:ascii="Arial" w:hAnsi="Arial" w:cs="Arial" w:hint="eastAsia"/>
          <w:sz w:val="24"/>
        </w:rPr>
        <w:t>方案</w:t>
      </w:r>
      <w:r w:rsidRPr="00A017F0">
        <w:rPr>
          <w:rFonts w:ascii="Arial" w:hAnsi="Arial" w:cs="Arial"/>
          <w:sz w:val="24"/>
        </w:rPr>
        <w:t>选择</w:t>
      </w:r>
      <w:r w:rsidRPr="00A017F0">
        <w:rPr>
          <w:rFonts w:ascii="Arial" w:hAnsi="Arial" w:cs="Arial" w:hint="eastAsia"/>
          <w:sz w:val="24"/>
        </w:rPr>
        <w:t>FV1</w:t>
      </w:r>
      <w:r>
        <w:rPr>
          <w:rFonts w:ascii="Arial" w:hAnsi="Arial" w:cs="Arial"/>
          <w:sz w:val="24"/>
        </w:rPr>
        <w:t>2</w:t>
      </w:r>
      <w:r w:rsidRPr="00A017F0">
        <w:rPr>
          <w:rFonts w:ascii="Arial" w:hAnsi="Arial" w:cs="Arial" w:hint="eastAsia"/>
          <w:sz w:val="24"/>
        </w:rPr>
        <w:t>型闪蒸罐</w:t>
      </w:r>
      <w:r w:rsidRPr="00A017F0">
        <w:rPr>
          <w:rFonts w:ascii="Arial" w:hAnsi="Arial" w:cs="Arial"/>
          <w:sz w:val="24"/>
        </w:rPr>
        <w:t>，</w:t>
      </w:r>
      <w:r w:rsidRPr="00A017F0">
        <w:rPr>
          <w:rFonts w:ascii="Arial" w:hAnsi="Arial" w:cs="Arial" w:hint="eastAsia"/>
          <w:sz w:val="24"/>
        </w:rPr>
        <w:t>罐体</w:t>
      </w:r>
      <w:r w:rsidRPr="00A017F0">
        <w:rPr>
          <w:rFonts w:ascii="Arial" w:hAnsi="Arial" w:cs="Arial"/>
          <w:sz w:val="24"/>
        </w:rPr>
        <w:t>为</w:t>
      </w:r>
      <w:r w:rsidRPr="00A017F0">
        <w:rPr>
          <w:rFonts w:ascii="Arial" w:hAnsi="Arial" w:cs="Arial" w:hint="eastAsia"/>
          <w:sz w:val="24"/>
        </w:rPr>
        <w:t>20</w:t>
      </w:r>
      <w:r w:rsidRPr="00A017F0">
        <w:rPr>
          <w:rFonts w:ascii="Arial" w:hAnsi="Arial" w:cs="Arial"/>
          <w:sz w:val="24"/>
        </w:rPr>
        <w:t>#</w:t>
      </w:r>
      <w:r w:rsidRPr="00A017F0">
        <w:rPr>
          <w:rFonts w:ascii="Arial" w:hAnsi="Arial" w:cs="Arial"/>
          <w:sz w:val="24"/>
        </w:rPr>
        <w:t>钢，罐体端盖和法兰为</w:t>
      </w:r>
      <w:r w:rsidRPr="00A017F0">
        <w:rPr>
          <w:rFonts w:ascii="Arial" w:hAnsi="Arial" w:cs="Arial" w:hint="eastAsia"/>
          <w:sz w:val="24"/>
        </w:rPr>
        <w:t>Q345R</w:t>
      </w:r>
      <w:r w:rsidRPr="00A017F0">
        <w:rPr>
          <w:rFonts w:ascii="Arial" w:hAnsi="Arial" w:cs="Arial" w:hint="eastAsia"/>
          <w:sz w:val="24"/>
        </w:rPr>
        <w:t>。</w:t>
      </w:r>
      <w:r>
        <w:rPr>
          <w:rFonts w:ascii="Arial" w:hAnsi="Arial" w:cs="Arial" w:hint="eastAsia"/>
          <w:sz w:val="24"/>
        </w:rPr>
        <w:t>如图</w:t>
      </w:r>
      <w:r>
        <w:rPr>
          <w:rFonts w:ascii="Arial" w:hAnsi="Arial" w:cs="Arial"/>
          <w:sz w:val="24"/>
        </w:rPr>
        <w:t>5</w:t>
      </w:r>
      <w:r>
        <w:rPr>
          <w:rFonts w:ascii="Arial" w:hAnsi="Arial" w:cs="Arial"/>
          <w:sz w:val="24"/>
        </w:rPr>
        <w:t>：</w:t>
      </w:r>
    </w:p>
    <w:p w14:paraId="244F9C53" w14:textId="77777777" w:rsidR="00545B5F" w:rsidRDefault="00545B5F" w:rsidP="00545B5F">
      <w:pPr>
        <w:widowControl/>
        <w:spacing w:line="420" w:lineRule="auto"/>
        <w:ind w:left="425"/>
        <w:jc w:val="center"/>
        <w:rPr>
          <w:rFonts w:ascii="Arial" w:hAnsi="Arial" w:cs="Arial"/>
          <w:sz w:val="24"/>
        </w:rPr>
      </w:pPr>
      <w:r>
        <w:rPr>
          <w:rFonts w:ascii="Arial" w:hAnsi="Arial" w:cs="Arial"/>
          <w:noProof/>
          <w:sz w:val="24"/>
        </w:rPr>
        <w:lastRenderedPageBreak/>
        <w:drawing>
          <wp:inline distT="0" distB="0" distL="0" distR="0" wp14:anchorId="4BD96E2A" wp14:editId="6F6430AC">
            <wp:extent cx="828675" cy="2305050"/>
            <wp:effectExtent l="0" t="0" r="0" b="0"/>
            <wp:docPr id="5" name="图片 5" descr="i_Flash%20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_Flash%20Vessel"/>
                    <pic:cNvPicPr>
                      <a:picLocks noChangeAspect="1" noChangeArrowheads="1"/>
                    </pic:cNvPicPr>
                  </pic:nvPicPr>
                  <pic:blipFill>
                    <a:blip r:embed="rId18">
                      <a:extLst>
                        <a:ext uri="{28A0092B-C50C-407E-A947-70E740481C1C}">
                          <a14:useLocalDpi xmlns:a14="http://schemas.microsoft.com/office/drawing/2010/main" val="0"/>
                        </a:ext>
                      </a:extLst>
                    </a:blip>
                    <a:srcRect l="35065" r="36688" b="-833"/>
                    <a:stretch>
                      <a:fillRect/>
                    </a:stretch>
                  </pic:blipFill>
                  <pic:spPr bwMode="auto">
                    <a:xfrm>
                      <a:off x="0" y="0"/>
                      <a:ext cx="828675" cy="2305050"/>
                    </a:xfrm>
                    <a:prstGeom prst="rect">
                      <a:avLst/>
                    </a:prstGeom>
                    <a:noFill/>
                    <a:ln>
                      <a:noFill/>
                    </a:ln>
                  </pic:spPr>
                </pic:pic>
              </a:graphicData>
            </a:graphic>
          </wp:inline>
        </w:drawing>
      </w:r>
      <w:r>
        <w:rPr>
          <w:rFonts w:ascii="Arial" w:hAnsi="Arial" w:cs="Arial"/>
          <w:sz w:val="24"/>
        </w:rPr>
        <w:t xml:space="preserve">   </w:t>
      </w:r>
      <w:r w:rsidRPr="00DF3EC6">
        <w:rPr>
          <w:noProof/>
        </w:rPr>
        <w:drawing>
          <wp:inline distT="0" distB="0" distL="0" distR="0" wp14:anchorId="71AC3A81" wp14:editId="774D6929">
            <wp:extent cx="1571625" cy="22955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1625" cy="2295525"/>
                    </a:xfrm>
                    <a:prstGeom prst="rect">
                      <a:avLst/>
                    </a:prstGeom>
                    <a:noFill/>
                    <a:ln>
                      <a:noFill/>
                    </a:ln>
                  </pic:spPr>
                </pic:pic>
              </a:graphicData>
            </a:graphic>
          </wp:inline>
        </w:drawing>
      </w:r>
    </w:p>
    <w:p w14:paraId="1D2CD613" w14:textId="77777777" w:rsidR="00545B5F" w:rsidRPr="00FC7D91" w:rsidRDefault="00545B5F" w:rsidP="00545B5F"/>
    <w:p w14:paraId="5C1D5A09" w14:textId="77777777" w:rsidR="00545B5F" w:rsidRPr="00A017F0" w:rsidRDefault="00545B5F" w:rsidP="00545B5F">
      <w:pPr>
        <w:jc w:val="center"/>
        <w:rPr>
          <w:rFonts w:ascii="Arial" w:hAnsi="Arial" w:cs="Arial"/>
          <w:sz w:val="24"/>
        </w:rPr>
      </w:pPr>
      <w:r w:rsidRPr="00A017F0">
        <w:rPr>
          <w:rFonts w:ascii="Arial" w:hAnsi="Arial" w:cs="Arial" w:hint="eastAsia"/>
          <w:sz w:val="24"/>
        </w:rPr>
        <w:t>图</w:t>
      </w:r>
      <w:r>
        <w:rPr>
          <w:rFonts w:ascii="Arial" w:hAnsi="Arial" w:cs="Arial"/>
          <w:sz w:val="24"/>
        </w:rPr>
        <w:t>5</w:t>
      </w:r>
      <w:r w:rsidRPr="00A017F0">
        <w:rPr>
          <w:rFonts w:ascii="Arial" w:hAnsi="Arial" w:cs="Arial" w:hint="eastAsia"/>
          <w:sz w:val="24"/>
        </w:rPr>
        <w:t xml:space="preserve"> </w:t>
      </w:r>
      <w:r w:rsidRPr="00A017F0">
        <w:rPr>
          <w:rFonts w:ascii="Arial" w:hAnsi="Arial" w:cs="Arial" w:hint="eastAsia"/>
          <w:sz w:val="24"/>
        </w:rPr>
        <w:t>闪蒸罐</w:t>
      </w:r>
    </w:p>
    <w:p w14:paraId="6D1401E1" w14:textId="77777777" w:rsidR="00545B5F" w:rsidRPr="00A017F0" w:rsidRDefault="00545B5F" w:rsidP="00545B5F">
      <w:pPr>
        <w:pStyle w:val="1"/>
        <w:numPr>
          <w:ilvl w:val="1"/>
          <w:numId w:val="11"/>
        </w:numPr>
        <w:spacing w:before="120" w:after="120" w:line="360" w:lineRule="auto"/>
        <w:rPr>
          <w:rFonts w:ascii="宋体" w:hAnsi="宋体" w:cs="Arial"/>
          <w:sz w:val="24"/>
          <w:szCs w:val="24"/>
        </w:rPr>
      </w:pPr>
      <w:bookmarkStart w:id="16" w:name="_Toc499632861"/>
      <w:r w:rsidRPr="00A017F0">
        <w:rPr>
          <w:rFonts w:ascii="宋体" w:hAnsi="宋体" w:cs="Arial" w:hint="eastAsia"/>
          <w:sz w:val="24"/>
          <w:szCs w:val="24"/>
        </w:rPr>
        <w:t>疏水阀</w:t>
      </w:r>
      <w:bookmarkEnd w:id="16"/>
    </w:p>
    <w:p w14:paraId="3399032F" w14:textId="77777777" w:rsidR="00545B5F" w:rsidRPr="00A017F0" w:rsidRDefault="00545B5F" w:rsidP="00545B5F">
      <w:pPr>
        <w:widowControl/>
        <w:spacing w:line="420" w:lineRule="auto"/>
        <w:ind w:left="425"/>
        <w:rPr>
          <w:rFonts w:ascii="Arial" w:hAnsi="Arial" w:cs="Arial"/>
          <w:sz w:val="24"/>
          <w:szCs w:val="24"/>
        </w:rPr>
      </w:pPr>
      <w:r>
        <w:rPr>
          <w:rFonts w:ascii="Book Antiqua" w:hAnsi="Book Antiqua" w:hint="eastAsia"/>
          <w:sz w:val="24"/>
          <w:szCs w:val="24"/>
        </w:rPr>
        <w:t>方案</w:t>
      </w:r>
      <w:r w:rsidRPr="00A017F0">
        <w:rPr>
          <w:rFonts w:ascii="Book Antiqua" w:hAnsi="Book Antiqua" w:hint="eastAsia"/>
          <w:sz w:val="24"/>
          <w:szCs w:val="24"/>
        </w:rPr>
        <w:t>采用连杆</w:t>
      </w:r>
      <w:proofErr w:type="gramStart"/>
      <w:r w:rsidRPr="00A017F0">
        <w:rPr>
          <w:rFonts w:ascii="Book Antiqua" w:hAnsi="Book Antiqua" w:hint="eastAsia"/>
          <w:sz w:val="24"/>
          <w:szCs w:val="24"/>
        </w:rPr>
        <w:t>浮球式疏水阀</w:t>
      </w:r>
      <w:proofErr w:type="gramEnd"/>
      <w:r w:rsidRPr="00A017F0">
        <w:rPr>
          <w:rFonts w:ascii="Book Antiqua" w:hAnsi="Book Antiqua" w:hint="eastAsia"/>
          <w:sz w:val="24"/>
          <w:szCs w:val="24"/>
        </w:rPr>
        <w:t>，及时排放冷凝水，</w:t>
      </w:r>
      <w:r w:rsidRPr="00A017F0">
        <w:rPr>
          <w:rFonts w:ascii="Book Antiqua" w:hAnsi="Book Antiqua" w:hint="eastAsia"/>
          <w:sz w:val="24"/>
          <w:szCs w:val="24"/>
        </w:rPr>
        <w:t>DN50</w:t>
      </w:r>
      <w:proofErr w:type="gramStart"/>
      <w:r>
        <w:rPr>
          <w:rFonts w:ascii="Book Antiqua" w:hAnsi="Book Antiqua" w:hint="eastAsia"/>
          <w:sz w:val="24"/>
          <w:szCs w:val="24"/>
        </w:rPr>
        <w:t>两</w:t>
      </w:r>
      <w:proofErr w:type="gramEnd"/>
      <w:r w:rsidRPr="00A017F0">
        <w:rPr>
          <w:rFonts w:ascii="Book Antiqua" w:hAnsi="Book Antiqua" w:hint="eastAsia"/>
          <w:sz w:val="24"/>
          <w:szCs w:val="24"/>
        </w:rPr>
        <w:t>路并联，每路配置止回阀以及观视镜</w:t>
      </w:r>
      <w:r w:rsidRPr="00A017F0">
        <w:rPr>
          <w:rFonts w:ascii="Arial" w:hAnsi="Arial" w:cs="Arial" w:hint="eastAsia"/>
          <w:sz w:val="24"/>
          <w:szCs w:val="24"/>
        </w:rPr>
        <w:t>，如</w:t>
      </w:r>
      <w:r w:rsidRPr="00A017F0">
        <w:rPr>
          <w:rFonts w:ascii="Arial" w:hAnsi="Arial" w:cs="Arial"/>
          <w:sz w:val="24"/>
          <w:szCs w:val="24"/>
        </w:rPr>
        <w:t>图</w:t>
      </w:r>
      <w:r>
        <w:rPr>
          <w:rFonts w:ascii="Arial" w:hAnsi="Arial" w:cs="Arial"/>
          <w:sz w:val="24"/>
          <w:szCs w:val="24"/>
        </w:rPr>
        <w:t>6</w:t>
      </w:r>
      <w:r w:rsidRPr="00A017F0">
        <w:rPr>
          <w:rFonts w:ascii="Arial" w:hAnsi="Arial" w:cs="Arial" w:hint="eastAsia"/>
          <w:sz w:val="24"/>
          <w:szCs w:val="24"/>
        </w:rPr>
        <w:t>。</w:t>
      </w:r>
    </w:p>
    <w:p w14:paraId="101BF207" w14:textId="77777777" w:rsidR="00545B5F" w:rsidRPr="00A017F0" w:rsidRDefault="00545B5F" w:rsidP="00545B5F">
      <w:pPr>
        <w:pStyle w:val="aa"/>
        <w:adjustRightInd w:val="0"/>
        <w:snapToGrid w:val="0"/>
        <w:spacing w:line="360" w:lineRule="auto"/>
        <w:ind w:left="851" w:firstLineChars="0" w:firstLine="0"/>
        <w:rPr>
          <w:rFonts w:ascii="宋体" w:hAnsi="宋体" w:cs="Arial"/>
          <w:bCs/>
          <w:sz w:val="24"/>
          <w:szCs w:val="24"/>
        </w:rPr>
      </w:pPr>
      <w:r>
        <w:rPr>
          <w:noProof/>
        </w:rPr>
        <w:drawing>
          <wp:anchor distT="0" distB="0" distL="114300" distR="114300" simplePos="0" relativeHeight="251659264" behindDoc="0" locked="0" layoutInCell="1" allowOverlap="1" wp14:anchorId="6FC8454D" wp14:editId="71177B1A">
            <wp:simplePos x="0" y="0"/>
            <wp:positionH relativeFrom="column">
              <wp:posOffset>2390775</wp:posOffset>
            </wp:positionH>
            <wp:positionV relativeFrom="paragraph">
              <wp:posOffset>153670</wp:posOffset>
            </wp:positionV>
            <wp:extent cx="2238375" cy="1539875"/>
            <wp:effectExtent l="0" t="0" r="0" b="0"/>
            <wp:wrapNone/>
            <wp:docPr id="8" name="图片 8" descr="u=1547471652,3753014843&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1547471652,3753014843&amp;fm=27&amp;gp=0"/>
                    <pic:cNvPicPr>
                      <a:picLocks noChangeAspect="1" noChangeArrowheads="1"/>
                    </pic:cNvPicPr>
                  </pic:nvPicPr>
                  <pic:blipFill>
                    <a:blip r:embed="rId20">
                      <a:extLst>
                        <a:ext uri="{28A0092B-C50C-407E-A947-70E740481C1C}">
                          <a14:useLocalDpi xmlns:a14="http://schemas.microsoft.com/office/drawing/2010/main" val="0"/>
                        </a:ext>
                      </a:extLst>
                    </a:blip>
                    <a:srcRect l="29030" b="15334"/>
                    <a:stretch>
                      <a:fillRect/>
                    </a:stretch>
                  </pic:blipFill>
                  <pic:spPr bwMode="auto">
                    <a:xfrm>
                      <a:off x="0" y="0"/>
                      <a:ext cx="2238375"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Arial"/>
          <w:bCs/>
          <w:noProof/>
          <w:sz w:val="24"/>
          <w:szCs w:val="24"/>
        </w:rPr>
        <w:drawing>
          <wp:inline distT="0" distB="0" distL="0" distR="0" wp14:anchorId="2CDA9673" wp14:editId="58CA72F2">
            <wp:extent cx="1685925" cy="1781175"/>
            <wp:effectExtent l="0" t="0" r="0" b="0"/>
            <wp:docPr id="2" name="图片 2" descr="u=3234631590,1407076509&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3234631590,1407076509&amp;fm=27&amp;gp=0"/>
                    <pic:cNvPicPr>
                      <a:picLocks noChangeAspect="1" noChangeArrowheads="1"/>
                    </pic:cNvPicPr>
                  </pic:nvPicPr>
                  <pic:blipFill>
                    <a:blip r:embed="rId21" cstate="print">
                      <a:extLst>
                        <a:ext uri="{28A0092B-C50C-407E-A947-70E740481C1C}">
                          <a14:useLocalDpi xmlns:a14="http://schemas.microsoft.com/office/drawing/2010/main" val="0"/>
                        </a:ext>
                      </a:extLst>
                    </a:blip>
                    <a:srcRect l="15355"/>
                    <a:stretch>
                      <a:fillRect/>
                    </a:stretch>
                  </pic:blipFill>
                  <pic:spPr bwMode="auto">
                    <a:xfrm>
                      <a:off x="0" y="0"/>
                      <a:ext cx="1685925" cy="1781175"/>
                    </a:xfrm>
                    <a:prstGeom prst="rect">
                      <a:avLst/>
                    </a:prstGeom>
                    <a:noFill/>
                    <a:ln>
                      <a:noFill/>
                    </a:ln>
                  </pic:spPr>
                </pic:pic>
              </a:graphicData>
            </a:graphic>
          </wp:inline>
        </w:drawing>
      </w:r>
      <w:r>
        <w:rPr>
          <w:rFonts w:ascii="宋体" w:hAnsi="宋体" w:cs="Arial"/>
          <w:bCs/>
          <w:sz w:val="24"/>
          <w:szCs w:val="24"/>
        </w:rPr>
        <w:t xml:space="preserve">   </w:t>
      </w:r>
    </w:p>
    <w:p w14:paraId="1B20A2C1" w14:textId="77777777" w:rsidR="00545B5F" w:rsidRPr="00A017F0" w:rsidRDefault="00545B5F" w:rsidP="00545B5F">
      <w:pPr>
        <w:jc w:val="center"/>
        <w:rPr>
          <w:rFonts w:ascii="Arial" w:hAnsi="Arial" w:cs="Arial"/>
          <w:sz w:val="24"/>
        </w:rPr>
      </w:pPr>
      <w:r w:rsidRPr="00A017F0">
        <w:rPr>
          <w:rFonts w:ascii="Arial" w:hAnsi="Arial" w:cs="Arial" w:hint="eastAsia"/>
          <w:sz w:val="24"/>
        </w:rPr>
        <w:t>图</w:t>
      </w:r>
      <w:r>
        <w:rPr>
          <w:rFonts w:ascii="Arial" w:hAnsi="Arial" w:cs="Arial"/>
          <w:sz w:val="24"/>
        </w:rPr>
        <w:t>6</w:t>
      </w:r>
      <w:r w:rsidRPr="00A017F0">
        <w:rPr>
          <w:rFonts w:ascii="Arial" w:hAnsi="Arial" w:cs="Arial" w:hint="eastAsia"/>
          <w:sz w:val="24"/>
        </w:rPr>
        <w:t xml:space="preserve"> </w:t>
      </w:r>
      <w:r>
        <w:rPr>
          <w:rFonts w:ascii="Arial" w:hAnsi="Arial" w:cs="Arial"/>
          <w:sz w:val="24"/>
        </w:rPr>
        <w:t xml:space="preserve"> </w:t>
      </w:r>
      <w:proofErr w:type="gramStart"/>
      <w:r>
        <w:rPr>
          <w:rFonts w:ascii="Arial" w:hAnsi="Arial" w:cs="Arial" w:hint="eastAsia"/>
          <w:sz w:val="24"/>
        </w:rPr>
        <w:t>浮球式</w:t>
      </w:r>
      <w:r>
        <w:rPr>
          <w:rFonts w:ascii="Arial" w:hAnsi="Arial" w:cs="Arial"/>
          <w:sz w:val="24"/>
        </w:rPr>
        <w:t>疏水阀</w:t>
      </w:r>
      <w:proofErr w:type="gramEnd"/>
    </w:p>
    <w:p w14:paraId="4E108008" w14:textId="77777777" w:rsidR="00545B5F" w:rsidRDefault="00545B5F" w:rsidP="00545B5F">
      <w:pPr>
        <w:pStyle w:val="1"/>
        <w:numPr>
          <w:ilvl w:val="0"/>
          <w:numId w:val="11"/>
        </w:numPr>
        <w:spacing w:before="120" w:after="120" w:line="360" w:lineRule="auto"/>
        <w:rPr>
          <w:rFonts w:ascii="宋体" w:hAnsi="宋体" w:cs="Arial"/>
          <w:sz w:val="24"/>
          <w:szCs w:val="24"/>
        </w:rPr>
      </w:pPr>
      <w:bookmarkStart w:id="17" w:name="_Toc499632864"/>
      <w:r>
        <w:rPr>
          <w:rFonts w:ascii="宋体" w:hAnsi="宋体" w:cs="Arial"/>
          <w:sz w:val="24"/>
          <w:szCs w:val="24"/>
        </w:rPr>
        <w:br w:type="page"/>
      </w:r>
      <w:bookmarkEnd w:id="17"/>
      <w:r>
        <w:rPr>
          <w:rFonts w:ascii="宋体" w:hAnsi="宋体" w:cs="Arial" w:hint="eastAsia"/>
          <w:sz w:val="24"/>
          <w:szCs w:val="24"/>
        </w:rPr>
        <w:lastRenderedPageBreak/>
        <w:t>改造设备</w:t>
      </w:r>
      <w:r w:rsidR="00AD2E6A">
        <w:rPr>
          <w:rFonts w:ascii="宋体" w:hAnsi="宋体" w:cs="Arial" w:hint="eastAsia"/>
          <w:sz w:val="24"/>
          <w:szCs w:val="24"/>
        </w:rPr>
        <w:t>主体</w:t>
      </w:r>
      <w:r>
        <w:rPr>
          <w:rFonts w:ascii="宋体" w:hAnsi="宋体" w:cs="Arial"/>
          <w:sz w:val="24"/>
          <w:szCs w:val="24"/>
        </w:rPr>
        <w:t>包括</w:t>
      </w:r>
      <w:r w:rsidRPr="00AD2E6A">
        <w:rPr>
          <w:rFonts w:ascii="宋体" w:hAnsi="宋体" w:cs="Arial"/>
          <w:b/>
          <w:sz w:val="24"/>
          <w:szCs w:val="24"/>
        </w:rPr>
        <w:t>但不限于</w:t>
      </w:r>
      <w:r>
        <w:rPr>
          <w:rFonts w:ascii="宋体" w:hAnsi="宋体" w:cs="Arial"/>
          <w:sz w:val="24"/>
          <w:szCs w:val="24"/>
        </w:rPr>
        <w:t>以下内容</w:t>
      </w:r>
    </w:p>
    <w:tbl>
      <w:tblPr>
        <w:tblW w:w="85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577"/>
        <w:gridCol w:w="3168"/>
        <w:gridCol w:w="1501"/>
        <w:gridCol w:w="753"/>
        <w:gridCol w:w="753"/>
      </w:tblGrid>
      <w:tr w:rsidR="00545B5F" w:rsidRPr="00D541CB" w14:paraId="27CAE576" w14:textId="77777777" w:rsidTr="00B35AD7">
        <w:trPr>
          <w:trHeight w:val="270"/>
        </w:trPr>
        <w:tc>
          <w:tcPr>
            <w:tcW w:w="753" w:type="dxa"/>
            <w:shd w:val="clear" w:color="auto" w:fill="auto"/>
            <w:noWrap/>
            <w:vAlign w:val="center"/>
            <w:hideMark/>
          </w:tcPr>
          <w:p w14:paraId="6A0C9C67"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序号</w:t>
            </w:r>
          </w:p>
        </w:tc>
        <w:tc>
          <w:tcPr>
            <w:tcW w:w="1577" w:type="dxa"/>
            <w:shd w:val="clear" w:color="auto" w:fill="auto"/>
            <w:noWrap/>
            <w:vAlign w:val="center"/>
            <w:hideMark/>
          </w:tcPr>
          <w:p w14:paraId="00D9120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项目</w:t>
            </w:r>
          </w:p>
        </w:tc>
        <w:tc>
          <w:tcPr>
            <w:tcW w:w="3168" w:type="dxa"/>
            <w:shd w:val="clear" w:color="auto" w:fill="auto"/>
            <w:vAlign w:val="center"/>
            <w:hideMark/>
          </w:tcPr>
          <w:p w14:paraId="229584FD"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规格</w:t>
            </w:r>
          </w:p>
        </w:tc>
        <w:tc>
          <w:tcPr>
            <w:tcW w:w="1501" w:type="dxa"/>
            <w:shd w:val="clear" w:color="auto" w:fill="auto"/>
            <w:vAlign w:val="center"/>
            <w:hideMark/>
          </w:tcPr>
          <w:p w14:paraId="5D1BADB5"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品牌</w:t>
            </w:r>
          </w:p>
        </w:tc>
        <w:tc>
          <w:tcPr>
            <w:tcW w:w="753" w:type="dxa"/>
            <w:shd w:val="clear" w:color="auto" w:fill="auto"/>
            <w:noWrap/>
            <w:vAlign w:val="center"/>
            <w:hideMark/>
          </w:tcPr>
          <w:p w14:paraId="09E3EF42"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单位</w:t>
            </w:r>
          </w:p>
        </w:tc>
        <w:tc>
          <w:tcPr>
            <w:tcW w:w="753" w:type="dxa"/>
            <w:shd w:val="clear" w:color="auto" w:fill="auto"/>
            <w:noWrap/>
            <w:vAlign w:val="center"/>
            <w:hideMark/>
          </w:tcPr>
          <w:p w14:paraId="085E6164"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数量</w:t>
            </w:r>
          </w:p>
        </w:tc>
      </w:tr>
      <w:tr w:rsidR="00545B5F" w:rsidRPr="00D541CB" w14:paraId="65A8F9D7" w14:textId="77777777" w:rsidTr="00B35AD7">
        <w:trPr>
          <w:trHeight w:val="1350"/>
        </w:trPr>
        <w:tc>
          <w:tcPr>
            <w:tcW w:w="753" w:type="dxa"/>
            <w:shd w:val="clear" w:color="auto" w:fill="auto"/>
            <w:noWrap/>
            <w:vAlign w:val="center"/>
            <w:hideMark/>
          </w:tcPr>
          <w:p w14:paraId="2DD1B92F"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w:t>
            </w:r>
          </w:p>
        </w:tc>
        <w:tc>
          <w:tcPr>
            <w:tcW w:w="1577" w:type="dxa"/>
            <w:shd w:val="clear" w:color="auto" w:fill="auto"/>
            <w:noWrap/>
            <w:vAlign w:val="center"/>
            <w:hideMark/>
          </w:tcPr>
          <w:p w14:paraId="61BA0754"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预加热器</w:t>
            </w:r>
          </w:p>
        </w:tc>
        <w:tc>
          <w:tcPr>
            <w:tcW w:w="3168" w:type="dxa"/>
            <w:shd w:val="clear" w:color="auto" w:fill="auto"/>
            <w:vAlign w:val="center"/>
            <w:hideMark/>
          </w:tcPr>
          <w:p w14:paraId="38B817C1" w14:textId="188389D3"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按现场接口、尺寸要求进行订制。壳程：热空气，98489m³/h，温度＜</w:t>
            </w:r>
            <w:r w:rsidR="00DF5BEF">
              <w:rPr>
                <w:rFonts w:ascii="宋体" w:hAnsi="宋体" w:cs="宋体"/>
                <w:color w:val="000000"/>
                <w:kern w:val="0"/>
                <w:sz w:val="22"/>
              </w:rPr>
              <w:t>85</w:t>
            </w:r>
            <w:r w:rsidRPr="00D541CB">
              <w:rPr>
                <w:rFonts w:ascii="宋体" w:hAnsi="宋体" w:cs="宋体" w:hint="eastAsia"/>
                <w:color w:val="000000"/>
                <w:kern w:val="0"/>
                <w:sz w:val="22"/>
              </w:rPr>
              <w:t>℃；管程：蒸汽，0.4kg/h，温度＜</w:t>
            </w:r>
            <w:r w:rsidR="00DF5BEF" w:rsidRPr="00D541CB">
              <w:rPr>
                <w:rFonts w:ascii="宋体" w:hAnsi="宋体" w:cs="宋体" w:hint="eastAsia"/>
                <w:color w:val="000000"/>
                <w:kern w:val="0"/>
                <w:sz w:val="22"/>
              </w:rPr>
              <w:t>1</w:t>
            </w:r>
            <w:r w:rsidR="00DF5BEF">
              <w:rPr>
                <w:rFonts w:ascii="宋体" w:hAnsi="宋体" w:cs="宋体"/>
                <w:color w:val="000000"/>
                <w:kern w:val="0"/>
                <w:sz w:val="22"/>
              </w:rPr>
              <w:t>6</w:t>
            </w:r>
            <w:r w:rsidR="00DF5BEF" w:rsidRPr="00D541CB">
              <w:rPr>
                <w:rFonts w:ascii="宋体" w:hAnsi="宋体" w:cs="宋体" w:hint="eastAsia"/>
                <w:color w:val="000000"/>
                <w:kern w:val="0"/>
                <w:sz w:val="22"/>
              </w:rPr>
              <w:t>0</w:t>
            </w:r>
            <w:r w:rsidRPr="00D541CB">
              <w:rPr>
                <w:rFonts w:ascii="宋体" w:hAnsi="宋体" w:cs="宋体" w:hint="eastAsia"/>
                <w:color w:val="000000"/>
                <w:kern w:val="0"/>
                <w:sz w:val="22"/>
              </w:rPr>
              <w:t>℃，压力＜</w:t>
            </w:r>
            <w:r w:rsidR="00DF5BEF">
              <w:rPr>
                <w:rFonts w:ascii="宋体" w:hAnsi="宋体" w:cs="宋体"/>
                <w:color w:val="000000"/>
                <w:kern w:val="0"/>
                <w:sz w:val="22"/>
              </w:rPr>
              <w:t>6</w:t>
            </w:r>
            <w:r w:rsidRPr="00D541CB">
              <w:rPr>
                <w:rFonts w:ascii="宋体" w:hAnsi="宋体" w:cs="宋体" w:hint="eastAsia"/>
                <w:color w:val="000000"/>
                <w:kern w:val="0"/>
                <w:sz w:val="22"/>
              </w:rPr>
              <w:t>bar</w:t>
            </w:r>
          </w:p>
        </w:tc>
        <w:tc>
          <w:tcPr>
            <w:tcW w:w="1501" w:type="dxa"/>
            <w:shd w:val="clear" w:color="auto" w:fill="auto"/>
            <w:vAlign w:val="center"/>
            <w:hideMark/>
          </w:tcPr>
          <w:p w14:paraId="097412B8" w14:textId="77777777" w:rsidR="00545B5F" w:rsidRPr="00D541CB" w:rsidRDefault="00545B5F" w:rsidP="00B35AD7">
            <w:pPr>
              <w:widowControl/>
              <w:jc w:val="center"/>
              <w:rPr>
                <w:rFonts w:ascii="宋体" w:hAnsi="宋体" w:cs="宋体"/>
                <w:color w:val="000000"/>
                <w:kern w:val="0"/>
                <w:sz w:val="22"/>
              </w:rPr>
            </w:pPr>
            <w:proofErr w:type="gramStart"/>
            <w:r w:rsidRPr="00D541CB">
              <w:rPr>
                <w:rFonts w:ascii="宋体" w:hAnsi="宋体" w:cs="宋体" w:hint="eastAsia"/>
                <w:color w:val="000000"/>
                <w:kern w:val="0"/>
                <w:sz w:val="22"/>
              </w:rPr>
              <w:t>凯</w:t>
            </w:r>
            <w:proofErr w:type="gramEnd"/>
            <w:r w:rsidRPr="00D541CB">
              <w:rPr>
                <w:rFonts w:ascii="宋体" w:hAnsi="宋体" w:cs="宋体" w:hint="eastAsia"/>
                <w:color w:val="000000"/>
                <w:kern w:val="0"/>
                <w:sz w:val="22"/>
              </w:rPr>
              <w:t>络文、双木、林德</w:t>
            </w:r>
          </w:p>
        </w:tc>
        <w:tc>
          <w:tcPr>
            <w:tcW w:w="753" w:type="dxa"/>
            <w:shd w:val="clear" w:color="auto" w:fill="auto"/>
            <w:noWrap/>
            <w:vAlign w:val="center"/>
            <w:hideMark/>
          </w:tcPr>
          <w:p w14:paraId="44FEDAE2"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001FF93B" w14:textId="48FFCF0B"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2</w:t>
            </w:r>
          </w:p>
        </w:tc>
      </w:tr>
      <w:tr w:rsidR="00545B5F" w:rsidRPr="00D541CB" w14:paraId="2A0289C9" w14:textId="77777777" w:rsidTr="00B35AD7">
        <w:trPr>
          <w:trHeight w:val="1080"/>
        </w:trPr>
        <w:tc>
          <w:tcPr>
            <w:tcW w:w="753" w:type="dxa"/>
            <w:shd w:val="clear" w:color="auto" w:fill="auto"/>
            <w:noWrap/>
            <w:vAlign w:val="center"/>
            <w:hideMark/>
          </w:tcPr>
          <w:p w14:paraId="1E8589CC"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2</w:t>
            </w:r>
          </w:p>
        </w:tc>
        <w:tc>
          <w:tcPr>
            <w:tcW w:w="1577" w:type="dxa"/>
            <w:shd w:val="clear" w:color="auto" w:fill="auto"/>
            <w:vAlign w:val="center"/>
            <w:hideMark/>
          </w:tcPr>
          <w:p w14:paraId="04040D10"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闪蒸罐本体及附件</w:t>
            </w:r>
          </w:p>
        </w:tc>
        <w:tc>
          <w:tcPr>
            <w:tcW w:w="3168" w:type="dxa"/>
            <w:shd w:val="clear" w:color="auto" w:fill="auto"/>
            <w:vAlign w:val="center"/>
            <w:hideMark/>
          </w:tcPr>
          <w:p w14:paraId="2A75C9E6"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型号：FV12，冷凝水压力：0.5Mpa,闪蒸汽压力：0.05Mpa,含本体一次仪表，安全阀</w:t>
            </w:r>
          </w:p>
        </w:tc>
        <w:tc>
          <w:tcPr>
            <w:tcW w:w="1501" w:type="dxa"/>
            <w:shd w:val="clear" w:color="auto" w:fill="auto"/>
            <w:vAlign w:val="center"/>
            <w:hideMark/>
          </w:tcPr>
          <w:p w14:paraId="03CF410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斯派莎克</w:t>
            </w:r>
            <w:r>
              <w:rPr>
                <w:rFonts w:ascii="宋体" w:hAnsi="宋体" w:cs="宋体" w:hint="eastAsia"/>
                <w:color w:val="000000"/>
                <w:kern w:val="0"/>
                <w:sz w:val="22"/>
              </w:rPr>
              <w:t>或</w:t>
            </w:r>
            <w:r>
              <w:rPr>
                <w:rFonts w:ascii="宋体" w:hAnsi="宋体" w:cs="宋体"/>
                <w:color w:val="000000"/>
                <w:kern w:val="0"/>
                <w:sz w:val="22"/>
              </w:rPr>
              <w:t>同等</w:t>
            </w:r>
          </w:p>
        </w:tc>
        <w:tc>
          <w:tcPr>
            <w:tcW w:w="753" w:type="dxa"/>
            <w:shd w:val="clear" w:color="auto" w:fill="auto"/>
            <w:noWrap/>
            <w:vAlign w:val="center"/>
            <w:hideMark/>
          </w:tcPr>
          <w:p w14:paraId="40FEF73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105F1057" w14:textId="33D50EF8"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2</w:t>
            </w:r>
          </w:p>
        </w:tc>
      </w:tr>
      <w:tr w:rsidR="00545B5F" w:rsidRPr="00D541CB" w14:paraId="16834242" w14:textId="77777777" w:rsidTr="00B35AD7">
        <w:trPr>
          <w:trHeight w:val="270"/>
        </w:trPr>
        <w:tc>
          <w:tcPr>
            <w:tcW w:w="753" w:type="dxa"/>
            <w:shd w:val="clear" w:color="auto" w:fill="auto"/>
            <w:noWrap/>
            <w:vAlign w:val="center"/>
            <w:hideMark/>
          </w:tcPr>
          <w:p w14:paraId="3E6CB5FE"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3</w:t>
            </w:r>
          </w:p>
        </w:tc>
        <w:tc>
          <w:tcPr>
            <w:tcW w:w="1577" w:type="dxa"/>
            <w:shd w:val="clear" w:color="auto" w:fill="auto"/>
            <w:noWrap/>
            <w:vAlign w:val="center"/>
            <w:hideMark/>
          </w:tcPr>
          <w:p w14:paraId="6B8EA02C"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疏</w:t>
            </w:r>
            <w:proofErr w:type="gramStart"/>
            <w:r w:rsidRPr="00D541CB">
              <w:rPr>
                <w:rFonts w:ascii="宋体" w:hAnsi="宋体" w:cs="宋体" w:hint="eastAsia"/>
                <w:color w:val="000000"/>
                <w:kern w:val="0"/>
                <w:sz w:val="22"/>
              </w:rPr>
              <w:t>水阀组</w:t>
            </w:r>
            <w:proofErr w:type="gramEnd"/>
          </w:p>
        </w:tc>
        <w:tc>
          <w:tcPr>
            <w:tcW w:w="3168" w:type="dxa"/>
            <w:shd w:val="clear" w:color="auto" w:fill="auto"/>
            <w:vAlign w:val="center"/>
            <w:hideMark/>
          </w:tcPr>
          <w:p w14:paraId="59A39C16"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DN50, PN25, 法兰</w:t>
            </w:r>
          </w:p>
        </w:tc>
        <w:tc>
          <w:tcPr>
            <w:tcW w:w="1501" w:type="dxa"/>
            <w:shd w:val="clear" w:color="auto" w:fill="auto"/>
            <w:vAlign w:val="center"/>
            <w:hideMark/>
          </w:tcPr>
          <w:p w14:paraId="74A7EB9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斯派莎克</w:t>
            </w:r>
            <w:r>
              <w:rPr>
                <w:rFonts w:ascii="宋体" w:hAnsi="宋体" w:cs="宋体" w:hint="eastAsia"/>
                <w:color w:val="000000"/>
                <w:kern w:val="0"/>
                <w:sz w:val="22"/>
              </w:rPr>
              <w:t>或同等</w:t>
            </w:r>
          </w:p>
        </w:tc>
        <w:tc>
          <w:tcPr>
            <w:tcW w:w="753" w:type="dxa"/>
            <w:shd w:val="clear" w:color="auto" w:fill="auto"/>
            <w:noWrap/>
            <w:vAlign w:val="center"/>
            <w:hideMark/>
          </w:tcPr>
          <w:p w14:paraId="69067D8F"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套</w:t>
            </w:r>
          </w:p>
        </w:tc>
        <w:tc>
          <w:tcPr>
            <w:tcW w:w="753" w:type="dxa"/>
            <w:shd w:val="clear" w:color="auto" w:fill="auto"/>
            <w:noWrap/>
            <w:vAlign w:val="center"/>
            <w:hideMark/>
          </w:tcPr>
          <w:p w14:paraId="390BD8A7" w14:textId="54442759"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38D6EFE9" w14:textId="77777777" w:rsidTr="00B35AD7">
        <w:trPr>
          <w:trHeight w:val="540"/>
        </w:trPr>
        <w:tc>
          <w:tcPr>
            <w:tcW w:w="753" w:type="dxa"/>
            <w:shd w:val="clear" w:color="auto" w:fill="auto"/>
            <w:noWrap/>
            <w:vAlign w:val="center"/>
            <w:hideMark/>
          </w:tcPr>
          <w:p w14:paraId="44918B4F"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4</w:t>
            </w:r>
          </w:p>
        </w:tc>
        <w:tc>
          <w:tcPr>
            <w:tcW w:w="1577" w:type="dxa"/>
            <w:shd w:val="clear" w:color="auto" w:fill="auto"/>
            <w:noWrap/>
            <w:vAlign w:val="center"/>
            <w:hideMark/>
          </w:tcPr>
          <w:p w14:paraId="1E9A2B6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截止阀</w:t>
            </w:r>
          </w:p>
        </w:tc>
        <w:tc>
          <w:tcPr>
            <w:tcW w:w="3168" w:type="dxa"/>
            <w:shd w:val="clear" w:color="auto" w:fill="auto"/>
            <w:vAlign w:val="center"/>
            <w:hideMark/>
          </w:tcPr>
          <w:p w14:paraId="1B8079EC"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DN50, PN16, 法兰，阀体：碳钢</w:t>
            </w:r>
          </w:p>
        </w:tc>
        <w:tc>
          <w:tcPr>
            <w:tcW w:w="1501" w:type="dxa"/>
            <w:shd w:val="clear" w:color="auto" w:fill="auto"/>
            <w:vAlign w:val="center"/>
            <w:hideMark/>
          </w:tcPr>
          <w:p w14:paraId="2AD2023E"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富乐、沪工、</w:t>
            </w:r>
            <w:proofErr w:type="gramStart"/>
            <w:r w:rsidRPr="00D541CB">
              <w:rPr>
                <w:rFonts w:ascii="宋体" w:hAnsi="宋体" w:cs="宋体" w:hint="eastAsia"/>
                <w:color w:val="000000"/>
                <w:kern w:val="0"/>
                <w:sz w:val="22"/>
              </w:rPr>
              <w:t>东阀</w:t>
            </w:r>
            <w:proofErr w:type="gramEnd"/>
          </w:p>
        </w:tc>
        <w:tc>
          <w:tcPr>
            <w:tcW w:w="753" w:type="dxa"/>
            <w:shd w:val="clear" w:color="auto" w:fill="auto"/>
            <w:noWrap/>
            <w:vAlign w:val="center"/>
            <w:hideMark/>
          </w:tcPr>
          <w:p w14:paraId="55ACBE24"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5F075F11" w14:textId="687D8A3E"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751BABA8" w14:textId="77777777" w:rsidTr="00B35AD7">
        <w:trPr>
          <w:trHeight w:val="540"/>
        </w:trPr>
        <w:tc>
          <w:tcPr>
            <w:tcW w:w="753" w:type="dxa"/>
            <w:shd w:val="clear" w:color="auto" w:fill="auto"/>
            <w:noWrap/>
            <w:vAlign w:val="center"/>
            <w:hideMark/>
          </w:tcPr>
          <w:p w14:paraId="28BE843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5</w:t>
            </w:r>
          </w:p>
        </w:tc>
        <w:tc>
          <w:tcPr>
            <w:tcW w:w="1577" w:type="dxa"/>
            <w:shd w:val="clear" w:color="auto" w:fill="auto"/>
            <w:noWrap/>
            <w:vAlign w:val="center"/>
            <w:hideMark/>
          </w:tcPr>
          <w:p w14:paraId="2FE382F5"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止回阀</w:t>
            </w:r>
          </w:p>
        </w:tc>
        <w:tc>
          <w:tcPr>
            <w:tcW w:w="3168" w:type="dxa"/>
            <w:shd w:val="clear" w:color="auto" w:fill="auto"/>
            <w:vAlign w:val="center"/>
            <w:hideMark/>
          </w:tcPr>
          <w:p w14:paraId="4623BB55"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DN50, PN16, 法兰, 阀体：碳钢</w:t>
            </w:r>
          </w:p>
        </w:tc>
        <w:tc>
          <w:tcPr>
            <w:tcW w:w="1501" w:type="dxa"/>
            <w:shd w:val="clear" w:color="auto" w:fill="auto"/>
            <w:vAlign w:val="center"/>
            <w:hideMark/>
          </w:tcPr>
          <w:p w14:paraId="63D68CE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富乐、沪工、</w:t>
            </w:r>
            <w:proofErr w:type="gramStart"/>
            <w:r w:rsidRPr="00D541CB">
              <w:rPr>
                <w:rFonts w:ascii="宋体" w:hAnsi="宋体" w:cs="宋体" w:hint="eastAsia"/>
                <w:color w:val="000000"/>
                <w:kern w:val="0"/>
                <w:sz w:val="22"/>
              </w:rPr>
              <w:t>东阀</w:t>
            </w:r>
            <w:proofErr w:type="gramEnd"/>
          </w:p>
        </w:tc>
        <w:tc>
          <w:tcPr>
            <w:tcW w:w="753" w:type="dxa"/>
            <w:shd w:val="clear" w:color="auto" w:fill="auto"/>
            <w:noWrap/>
            <w:vAlign w:val="center"/>
            <w:hideMark/>
          </w:tcPr>
          <w:p w14:paraId="38E8A91A"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50AC17D8" w14:textId="6E60C7E1"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47BBD8B1" w14:textId="77777777" w:rsidTr="00B35AD7">
        <w:trPr>
          <w:trHeight w:val="540"/>
        </w:trPr>
        <w:tc>
          <w:tcPr>
            <w:tcW w:w="753" w:type="dxa"/>
            <w:shd w:val="clear" w:color="auto" w:fill="auto"/>
            <w:noWrap/>
            <w:vAlign w:val="center"/>
            <w:hideMark/>
          </w:tcPr>
          <w:p w14:paraId="41954557"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6</w:t>
            </w:r>
          </w:p>
        </w:tc>
        <w:tc>
          <w:tcPr>
            <w:tcW w:w="1577" w:type="dxa"/>
            <w:shd w:val="clear" w:color="auto" w:fill="auto"/>
            <w:noWrap/>
            <w:vAlign w:val="center"/>
            <w:hideMark/>
          </w:tcPr>
          <w:p w14:paraId="1691F772"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Y型过滤器</w:t>
            </w:r>
          </w:p>
        </w:tc>
        <w:tc>
          <w:tcPr>
            <w:tcW w:w="3168" w:type="dxa"/>
            <w:shd w:val="clear" w:color="auto" w:fill="auto"/>
            <w:vAlign w:val="center"/>
            <w:hideMark/>
          </w:tcPr>
          <w:p w14:paraId="78CE85E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DN50, PN16, 法兰，阀体：碳钢</w:t>
            </w:r>
          </w:p>
        </w:tc>
        <w:tc>
          <w:tcPr>
            <w:tcW w:w="1501" w:type="dxa"/>
            <w:shd w:val="clear" w:color="auto" w:fill="auto"/>
            <w:vAlign w:val="center"/>
            <w:hideMark/>
          </w:tcPr>
          <w:p w14:paraId="25F43003"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富乐、沪工、</w:t>
            </w:r>
            <w:proofErr w:type="gramStart"/>
            <w:r w:rsidRPr="00D541CB">
              <w:rPr>
                <w:rFonts w:ascii="宋体" w:hAnsi="宋体" w:cs="宋体" w:hint="eastAsia"/>
                <w:color w:val="000000"/>
                <w:kern w:val="0"/>
                <w:sz w:val="22"/>
              </w:rPr>
              <w:t>东阀</w:t>
            </w:r>
            <w:proofErr w:type="gramEnd"/>
          </w:p>
        </w:tc>
        <w:tc>
          <w:tcPr>
            <w:tcW w:w="753" w:type="dxa"/>
            <w:shd w:val="clear" w:color="auto" w:fill="auto"/>
            <w:noWrap/>
            <w:vAlign w:val="center"/>
            <w:hideMark/>
          </w:tcPr>
          <w:p w14:paraId="23E29A04"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473B4466" w14:textId="00E7218B"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5CA1AF58" w14:textId="77777777" w:rsidTr="00B35AD7">
        <w:trPr>
          <w:trHeight w:val="270"/>
        </w:trPr>
        <w:tc>
          <w:tcPr>
            <w:tcW w:w="753" w:type="dxa"/>
            <w:shd w:val="clear" w:color="auto" w:fill="auto"/>
            <w:noWrap/>
            <w:vAlign w:val="center"/>
            <w:hideMark/>
          </w:tcPr>
          <w:p w14:paraId="0C74DDC3"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7</w:t>
            </w:r>
          </w:p>
        </w:tc>
        <w:tc>
          <w:tcPr>
            <w:tcW w:w="1577" w:type="dxa"/>
            <w:shd w:val="clear" w:color="auto" w:fill="auto"/>
            <w:noWrap/>
            <w:vAlign w:val="center"/>
            <w:hideMark/>
          </w:tcPr>
          <w:p w14:paraId="7A6C450C"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视窗</w:t>
            </w:r>
          </w:p>
        </w:tc>
        <w:tc>
          <w:tcPr>
            <w:tcW w:w="3168" w:type="dxa"/>
            <w:shd w:val="clear" w:color="auto" w:fill="auto"/>
            <w:vAlign w:val="center"/>
            <w:hideMark/>
          </w:tcPr>
          <w:p w14:paraId="26A1DAF1"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DN50, PN16, 法兰</w:t>
            </w:r>
          </w:p>
        </w:tc>
        <w:tc>
          <w:tcPr>
            <w:tcW w:w="1501" w:type="dxa"/>
            <w:shd w:val="clear" w:color="auto" w:fill="auto"/>
            <w:vAlign w:val="center"/>
            <w:hideMark/>
          </w:tcPr>
          <w:p w14:paraId="2A591383"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斯派莎克</w:t>
            </w:r>
            <w:r>
              <w:rPr>
                <w:rFonts w:ascii="宋体" w:hAnsi="宋体" w:cs="宋体" w:hint="eastAsia"/>
                <w:color w:val="000000"/>
                <w:kern w:val="0"/>
                <w:sz w:val="22"/>
              </w:rPr>
              <w:t>或同等</w:t>
            </w:r>
          </w:p>
        </w:tc>
        <w:tc>
          <w:tcPr>
            <w:tcW w:w="753" w:type="dxa"/>
            <w:shd w:val="clear" w:color="auto" w:fill="auto"/>
            <w:noWrap/>
            <w:vAlign w:val="center"/>
            <w:hideMark/>
          </w:tcPr>
          <w:p w14:paraId="364E58C4"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76B01850" w14:textId="66AAC85D"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3999FB43" w14:textId="77777777" w:rsidTr="00B35AD7">
        <w:trPr>
          <w:trHeight w:val="540"/>
        </w:trPr>
        <w:tc>
          <w:tcPr>
            <w:tcW w:w="753" w:type="dxa"/>
            <w:shd w:val="clear" w:color="auto" w:fill="auto"/>
            <w:noWrap/>
            <w:vAlign w:val="center"/>
            <w:hideMark/>
          </w:tcPr>
          <w:p w14:paraId="41D0AD98"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8</w:t>
            </w:r>
          </w:p>
        </w:tc>
        <w:tc>
          <w:tcPr>
            <w:tcW w:w="1577" w:type="dxa"/>
            <w:shd w:val="clear" w:color="auto" w:fill="auto"/>
            <w:noWrap/>
            <w:vAlign w:val="center"/>
            <w:hideMark/>
          </w:tcPr>
          <w:p w14:paraId="7DA065E6"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截止阀</w:t>
            </w:r>
          </w:p>
        </w:tc>
        <w:tc>
          <w:tcPr>
            <w:tcW w:w="3168" w:type="dxa"/>
            <w:shd w:val="clear" w:color="auto" w:fill="auto"/>
            <w:vAlign w:val="center"/>
            <w:hideMark/>
          </w:tcPr>
          <w:p w14:paraId="0D7225EA"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DN100, PN16, 法兰，阀体：碳钢</w:t>
            </w:r>
          </w:p>
        </w:tc>
        <w:tc>
          <w:tcPr>
            <w:tcW w:w="1501" w:type="dxa"/>
            <w:shd w:val="clear" w:color="auto" w:fill="auto"/>
            <w:vAlign w:val="center"/>
            <w:hideMark/>
          </w:tcPr>
          <w:p w14:paraId="6F253123"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富乐、沪工、</w:t>
            </w:r>
            <w:proofErr w:type="gramStart"/>
            <w:r w:rsidRPr="00D541CB">
              <w:rPr>
                <w:rFonts w:ascii="宋体" w:hAnsi="宋体" w:cs="宋体" w:hint="eastAsia"/>
                <w:color w:val="000000"/>
                <w:kern w:val="0"/>
                <w:sz w:val="22"/>
              </w:rPr>
              <w:t>东阀</w:t>
            </w:r>
            <w:proofErr w:type="gramEnd"/>
          </w:p>
        </w:tc>
        <w:tc>
          <w:tcPr>
            <w:tcW w:w="753" w:type="dxa"/>
            <w:shd w:val="clear" w:color="auto" w:fill="auto"/>
            <w:noWrap/>
            <w:vAlign w:val="center"/>
            <w:hideMark/>
          </w:tcPr>
          <w:p w14:paraId="00DAEF3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6A181993" w14:textId="59F2FC16"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580F9BF8" w14:textId="77777777" w:rsidTr="00B35AD7">
        <w:trPr>
          <w:trHeight w:val="540"/>
        </w:trPr>
        <w:tc>
          <w:tcPr>
            <w:tcW w:w="753" w:type="dxa"/>
            <w:shd w:val="clear" w:color="auto" w:fill="auto"/>
            <w:noWrap/>
            <w:vAlign w:val="center"/>
            <w:hideMark/>
          </w:tcPr>
          <w:p w14:paraId="63491CFE"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8</w:t>
            </w:r>
          </w:p>
        </w:tc>
        <w:tc>
          <w:tcPr>
            <w:tcW w:w="1577" w:type="dxa"/>
            <w:shd w:val="clear" w:color="auto" w:fill="auto"/>
            <w:noWrap/>
            <w:vAlign w:val="center"/>
            <w:hideMark/>
          </w:tcPr>
          <w:p w14:paraId="06EA2C72"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截止阀</w:t>
            </w:r>
          </w:p>
        </w:tc>
        <w:tc>
          <w:tcPr>
            <w:tcW w:w="3168" w:type="dxa"/>
            <w:shd w:val="clear" w:color="auto" w:fill="auto"/>
            <w:vAlign w:val="center"/>
            <w:hideMark/>
          </w:tcPr>
          <w:p w14:paraId="60B7C1A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DN150, PN16, 法兰，阀体：碳钢</w:t>
            </w:r>
          </w:p>
        </w:tc>
        <w:tc>
          <w:tcPr>
            <w:tcW w:w="1501" w:type="dxa"/>
            <w:shd w:val="clear" w:color="auto" w:fill="auto"/>
            <w:vAlign w:val="center"/>
            <w:hideMark/>
          </w:tcPr>
          <w:p w14:paraId="048D9611"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富乐、沪工、</w:t>
            </w:r>
            <w:proofErr w:type="gramStart"/>
            <w:r w:rsidRPr="00D541CB">
              <w:rPr>
                <w:rFonts w:ascii="宋体" w:hAnsi="宋体" w:cs="宋体" w:hint="eastAsia"/>
                <w:color w:val="000000"/>
                <w:kern w:val="0"/>
                <w:sz w:val="22"/>
              </w:rPr>
              <w:t>东阀</w:t>
            </w:r>
            <w:proofErr w:type="gramEnd"/>
          </w:p>
        </w:tc>
        <w:tc>
          <w:tcPr>
            <w:tcW w:w="753" w:type="dxa"/>
            <w:shd w:val="clear" w:color="auto" w:fill="auto"/>
            <w:noWrap/>
            <w:vAlign w:val="center"/>
            <w:hideMark/>
          </w:tcPr>
          <w:p w14:paraId="46C2AE97"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35B0BB56" w14:textId="5E2B00BD"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4</w:t>
            </w:r>
          </w:p>
        </w:tc>
      </w:tr>
      <w:tr w:rsidR="00545B5F" w:rsidRPr="00D541CB" w14:paraId="46A98BA9" w14:textId="77777777" w:rsidTr="00B35AD7">
        <w:trPr>
          <w:trHeight w:val="270"/>
        </w:trPr>
        <w:tc>
          <w:tcPr>
            <w:tcW w:w="753" w:type="dxa"/>
            <w:shd w:val="clear" w:color="auto" w:fill="auto"/>
            <w:noWrap/>
            <w:vAlign w:val="center"/>
            <w:hideMark/>
          </w:tcPr>
          <w:p w14:paraId="69DF6F1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9</w:t>
            </w:r>
          </w:p>
        </w:tc>
        <w:tc>
          <w:tcPr>
            <w:tcW w:w="1577" w:type="dxa"/>
            <w:shd w:val="clear" w:color="auto" w:fill="auto"/>
            <w:noWrap/>
            <w:vAlign w:val="center"/>
            <w:hideMark/>
          </w:tcPr>
          <w:p w14:paraId="3BB63BDF"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温度表</w:t>
            </w:r>
          </w:p>
        </w:tc>
        <w:tc>
          <w:tcPr>
            <w:tcW w:w="3168" w:type="dxa"/>
            <w:shd w:val="clear" w:color="auto" w:fill="auto"/>
            <w:vAlign w:val="center"/>
            <w:hideMark/>
          </w:tcPr>
          <w:p w14:paraId="5923A46A"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量程0~150℃</w:t>
            </w:r>
          </w:p>
        </w:tc>
        <w:tc>
          <w:tcPr>
            <w:tcW w:w="1501" w:type="dxa"/>
            <w:shd w:val="clear" w:color="auto" w:fill="auto"/>
            <w:vAlign w:val="center"/>
            <w:hideMark/>
          </w:tcPr>
          <w:p w14:paraId="47675E82" w14:textId="77777777" w:rsidR="00545B5F" w:rsidRPr="00D541CB" w:rsidRDefault="00545B5F" w:rsidP="00B35AD7">
            <w:pPr>
              <w:widowControl/>
              <w:jc w:val="center"/>
              <w:rPr>
                <w:rFonts w:ascii="宋体" w:hAnsi="宋体" w:cs="宋体"/>
                <w:color w:val="000000"/>
                <w:kern w:val="0"/>
                <w:sz w:val="22"/>
              </w:rPr>
            </w:pPr>
          </w:p>
        </w:tc>
        <w:tc>
          <w:tcPr>
            <w:tcW w:w="753" w:type="dxa"/>
            <w:shd w:val="clear" w:color="auto" w:fill="auto"/>
            <w:noWrap/>
            <w:vAlign w:val="center"/>
            <w:hideMark/>
          </w:tcPr>
          <w:p w14:paraId="63A17F8F"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台</w:t>
            </w:r>
          </w:p>
        </w:tc>
        <w:tc>
          <w:tcPr>
            <w:tcW w:w="753" w:type="dxa"/>
            <w:shd w:val="clear" w:color="auto" w:fill="auto"/>
            <w:noWrap/>
            <w:vAlign w:val="center"/>
            <w:hideMark/>
          </w:tcPr>
          <w:p w14:paraId="45A78517" w14:textId="45D5AB5C" w:rsidR="00545B5F" w:rsidRPr="00D541CB" w:rsidRDefault="0054267D" w:rsidP="00B35AD7">
            <w:pPr>
              <w:widowControl/>
              <w:jc w:val="center"/>
              <w:rPr>
                <w:rFonts w:ascii="宋体" w:hAnsi="宋体" w:cs="宋体"/>
                <w:color w:val="000000"/>
                <w:kern w:val="0"/>
                <w:sz w:val="22"/>
              </w:rPr>
            </w:pPr>
            <w:r>
              <w:rPr>
                <w:rFonts w:ascii="宋体" w:hAnsi="宋体" w:cs="宋体"/>
                <w:color w:val="000000"/>
                <w:kern w:val="0"/>
                <w:sz w:val="22"/>
              </w:rPr>
              <w:t>2</w:t>
            </w:r>
          </w:p>
        </w:tc>
      </w:tr>
      <w:tr w:rsidR="00545B5F" w:rsidRPr="00D541CB" w14:paraId="4548439F" w14:textId="77777777" w:rsidTr="00B35AD7">
        <w:trPr>
          <w:trHeight w:val="540"/>
        </w:trPr>
        <w:tc>
          <w:tcPr>
            <w:tcW w:w="753" w:type="dxa"/>
            <w:shd w:val="clear" w:color="auto" w:fill="auto"/>
            <w:noWrap/>
            <w:vAlign w:val="center"/>
            <w:hideMark/>
          </w:tcPr>
          <w:p w14:paraId="715FB718"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10</w:t>
            </w:r>
          </w:p>
        </w:tc>
        <w:tc>
          <w:tcPr>
            <w:tcW w:w="1577" w:type="dxa"/>
            <w:shd w:val="clear" w:color="auto" w:fill="auto"/>
            <w:vAlign w:val="center"/>
            <w:hideMark/>
          </w:tcPr>
          <w:p w14:paraId="000018B8"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换热器拆装及保温拆装恢复</w:t>
            </w:r>
          </w:p>
        </w:tc>
        <w:tc>
          <w:tcPr>
            <w:tcW w:w="3168" w:type="dxa"/>
            <w:shd w:val="clear" w:color="auto" w:fill="auto"/>
            <w:vAlign w:val="center"/>
            <w:hideMark/>
          </w:tcPr>
          <w:p w14:paraId="1EC10E35"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 xml:space="preserve">　</w:t>
            </w:r>
          </w:p>
        </w:tc>
        <w:tc>
          <w:tcPr>
            <w:tcW w:w="1501" w:type="dxa"/>
            <w:shd w:val="clear" w:color="auto" w:fill="auto"/>
            <w:vAlign w:val="center"/>
            <w:hideMark/>
          </w:tcPr>
          <w:p w14:paraId="6F4AC60B"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 xml:space="preserve">　</w:t>
            </w:r>
          </w:p>
        </w:tc>
        <w:tc>
          <w:tcPr>
            <w:tcW w:w="753" w:type="dxa"/>
            <w:shd w:val="clear" w:color="auto" w:fill="auto"/>
            <w:noWrap/>
            <w:vAlign w:val="center"/>
            <w:hideMark/>
          </w:tcPr>
          <w:p w14:paraId="229C83DE"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批</w:t>
            </w:r>
          </w:p>
        </w:tc>
        <w:tc>
          <w:tcPr>
            <w:tcW w:w="753" w:type="dxa"/>
            <w:shd w:val="clear" w:color="auto" w:fill="auto"/>
            <w:noWrap/>
            <w:vAlign w:val="center"/>
            <w:hideMark/>
          </w:tcPr>
          <w:p w14:paraId="697B9677"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w:t>
            </w:r>
          </w:p>
        </w:tc>
      </w:tr>
      <w:tr w:rsidR="00545B5F" w:rsidRPr="00D541CB" w14:paraId="746EE6AA" w14:textId="77777777" w:rsidTr="00B35AD7">
        <w:trPr>
          <w:trHeight w:val="540"/>
        </w:trPr>
        <w:tc>
          <w:tcPr>
            <w:tcW w:w="753" w:type="dxa"/>
            <w:shd w:val="clear" w:color="auto" w:fill="auto"/>
            <w:noWrap/>
            <w:vAlign w:val="center"/>
            <w:hideMark/>
          </w:tcPr>
          <w:p w14:paraId="0057164A"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11</w:t>
            </w:r>
          </w:p>
        </w:tc>
        <w:tc>
          <w:tcPr>
            <w:tcW w:w="1577" w:type="dxa"/>
            <w:shd w:val="clear" w:color="auto" w:fill="auto"/>
            <w:vAlign w:val="center"/>
            <w:hideMark/>
          </w:tcPr>
          <w:p w14:paraId="27FEBB1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闪蒸罐支座制作及设备安装</w:t>
            </w:r>
          </w:p>
        </w:tc>
        <w:tc>
          <w:tcPr>
            <w:tcW w:w="3168" w:type="dxa"/>
            <w:shd w:val="clear" w:color="auto" w:fill="auto"/>
            <w:vAlign w:val="center"/>
            <w:hideMark/>
          </w:tcPr>
          <w:p w14:paraId="725C79FC"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 xml:space="preserve">　</w:t>
            </w:r>
          </w:p>
        </w:tc>
        <w:tc>
          <w:tcPr>
            <w:tcW w:w="1501" w:type="dxa"/>
            <w:shd w:val="clear" w:color="auto" w:fill="auto"/>
            <w:vAlign w:val="center"/>
            <w:hideMark/>
          </w:tcPr>
          <w:p w14:paraId="60C0A0D8"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 xml:space="preserve">　</w:t>
            </w:r>
          </w:p>
        </w:tc>
        <w:tc>
          <w:tcPr>
            <w:tcW w:w="753" w:type="dxa"/>
            <w:shd w:val="clear" w:color="auto" w:fill="auto"/>
            <w:noWrap/>
            <w:vAlign w:val="center"/>
            <w:hideMark/>
          </w:tcPr>
          <w:p w14:paraId="58E778AD"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批</w:t>
            </w:r>
          </w:p>
        </w:tc>
        <w:tc>
          <w:tcPr>
            <w:tcW w:w="753" w:type="dxa"/>
            <w:shd w:val="clear" w:color="auto" w:fill="auto"/>
            <w:noWrap/>
            <w:vAlign w:val="center"/>
            <w:hideMark/>
          </w:tcPr>
          <w:p w14:paraId="430D6881"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w:t>
            </w:r>
          </w:p>
        </w:tc>
      </w:tr>
      <w:tr w:rsidR="00545B5F" w:rsidRPr="00D541CB" w14:paraId="141168A2" w14:textId="77777777" w:rsidTr="00B35AD7">
        <w:trPr>
          <w:trHeight w:val="540"/>
        </w:trPr>
        <w:tc>
          <w:tcPr>
            <w:tcW w:w="753" w:type="dxa"/>
            <w:shd w:val="clear" w:color="auto" w:fill="auto"/>
            <w:noWrap/>
            <w:vAlign w:val="center"/>
            <w:hideMark/>
          </w:tcPr>
          <w:p w14:paraId="5D9404BD"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12</w:t>
            </w:r>
          </w:p>
        </w:tc>
        <w:tc>
          <w:tcPr>
            <w:tcW w:w="1577" w:type="dxa"/>
            <w:shd w:val="clear" w:color="auto" w:fill="auto"/>
            <w:vAlign w:val="center"/>
            <w:hideMark/>
          </w:tcPr>
          <w:p w14:paraId="12869F9A"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管道材料采购及管道阀门系统安装</w:t>
            </w:r>
          </w:p>
        </w:tc>
        <w:tc>
          <w:tcPr>
            <w:tcW w:w="3168" w:type="dxa"/>
            <w:shd w:val="clear" w:color="auto" w:fill="auto"/>
            <w:vAlign w:val="center"/>
            <w:hideMark/>
          </w:tcPr>
          <w:p w14:paraId="51A5A1B9"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 xml:space="preserve">　</w:t>
            </w:r>
            <w:r w:rsidRPr="00467396">
              <w:rPr>
                <w:rFonts w:ascii="宋体" w:hAnsi="宋体" w:cs="宋体" w:hint="eastAsia"/>
                <w:color w:val="000000"/>
                <w:kern w:val="0"/>
                <w:sz w:val="22"/>
              </w:rPr>
              <w:t>与水接触部分管道材质为不锈钢，与蒸汽接触部分管道材质为碳钢</w:t>
            </w:r>
          </w:p>
        </w:tc>
        <w:tc>
          <w:tcPr>
            <w:tcW w:w="1501" w:type="dxa"/>
            <w:shd w:val="clear" w:color="auto" w:fill="auto"/>
            <w:vAlign w:val="center"/>
            <w:hideMark/>
          </w:tcPr>
          <w:p w14:paraId="5A3A1AAF"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 xml:space="preserve">　</w:t>
            </w:r>
          </w:p>
        </w:tc>
        <w:tc>
          <w:tcPr>
            <w:tcW w:w="753" w:type="dxa"/>
            <w:shd w:val="clear" w:color="auto" w:fill="auto"/>
            <w:noWrap/>
            <w:vAlign w:val="center"/>
            <w:hideMark/>
          </w:tcPr>
          <w:p w14:paraId="021E9BAC"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批</w:t>
            </w:r>
          </w:p>
        </w:tc>
        <w:tc>
          <w:tcPr>
            <w:tcW w:w="753" w:type="dxa"/>
            <w:shd w:val="clear" w:color="auto" w:fill="auto"/>
            <w:noWrap/>
            <w:vAlign w:val="center"/>
            <w:hideMark/>
          </w:tcPr>
          <w:p w14:paraId="6B46BEC4" w14:textId="77777777" w:rsidR="00545B5F" w:rsidRPr="00D541CB" w:rsidRDefault="00545B5F" w:rsidP="00B35AD7">
            <w:pPr>
              <w:widowControl/>
              <w:jc w:val="center"/>
              <w:rPr>
                <w:rFonts w:ascii="宋体" w:hAnsi="宋体" w:cs="宋体"/>
                <w:color w:val="000000"/>
                <w:kern w:val="0"/>
                <w:sz w:val="22"/>
              </w:rPr>
            </w:pPr>
            <w:r w:rsidRPr="00D541CB">
              <w:rPr>
                <w:rFonts w:ascii="宋体" w:hAnsi="宋体" w:cs="宋体" w:hint="eastAsia"/>
                <w:color w:val="000000"/>
                <w:kern w:val="0"/>
                <w:sz w:val="22"/>
              </w:rPr>
              <w:t>1</w:t>
            </w:r>
          </w:p>
        </w:tc>
      </w:tr>
    </w:tbl>
    <w:p w14:paraId="7AE7C9F7" w14:textId="77777777" w:rsidR="00545B5F" w:rsidRDefault="00545B5F" w:rsidP="00545B5F">
      <w:pPr>
        <w:rPr>
          <w:lang w:val="x-none"/>
        </w:rPr>
      </w:pPr>
    </w:p>
    <w:p w14:paraId="293C14FF" w14:textId="77777777" w:rsidR="00545B5F" w:rsidRPr="00501B1C" w:rsidRDefault="00545B5F" w:rsidP="00545B5F"/>
    <w:p w14:paraId="00FE55AE" w14:textId="77777777" w:rsidR="00545B5F" w:rsidRPr="00501B1C" w:rsidRDefault="00545B5F" w:rsidP="00545B5F">
      <w:pPr>
        <w:rPr>
          <w:lang w:val="x-none"/>
        </w:rPr>
      </w:pPr>
    </w:p>
    <w:p w14:paraId="38299BEC" w14:textId="77777777" w:rsidR="000B4A00" w:rsidRPr="00545B5F" w:rsidRDefault="000B4A00" w:rsidP="00545B5F">
      <w:pPr>
        <w:spacing w:line="360" w:lineRule="auto"/>
        <w:jc w:val="left"/>
        <w:rPr>
          <w:rFonts w:ascii="宋体" w:hAnsi="宋体" w:cs="宋体"/>
          <w:b/>
          <w:kern w:val="1"/>
          <w:sz w:val="24"/>
          <w:szCs w:val="24"/>
          <w:lang w:val="x-none"/>
        </w:rPr>
      </w:pPr>
    </w:p>
    <w:sectPr w:rsidR="000B4A00" w:rsidRPr="00545B5F">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4E180" w14:textId="77777777" w:rsidR="00AB1061" w:rsidRDefault="00AB1061">
      <w:r>
        <w:separator/>
      </w:r>
    </w:p>
  </w:endnote>
  <w:endnote w:type="continuationSeparator" w:id="0">
    <w:p w14:paraId="41A64F32" w14:textId="77777777" w:rsidR="00AB1061" w:rsidRDefault="00AB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sdtPr>
    <w:sdtEndPr/>
    <w:sdtContent>
      <w:p w14:paraId="68E6636F" w14:textId="77777777" w:rsidR="001C5F82" w:rsidRDefault="001C5F82">
        <w:pPr>
          <w:pStyle w:val="a7"/>
          <w:jc w:val="center"/>
        </w:pPr>
        <w:r>
          <w:fldChar w:fldCharType="begin"/>
        </w:r>
        <w:r>
          <w:instrText xml:space="preserve"> PAGE   \* MERGEFORMAT </w:instrText>
        </w:r>
        <w:r>
          <w:fldChar w:fldCharType="separate"/>
        </w:r>
        <w:r w:rsidR="00403DD6" w:rsidRPr="00403DD6">
          <w:rPr>
            <w:noProof/>
            <w:lang w:val="zh-CN"/>
          </w:rPr>
          <w:t>10</w:t>
        </w:r>
        <w:r>
          <w:rPr>
            <w:lang w:val="zh-CN"/>
          </w:rPr>
          <w:fldChar w:fldCharType="end"/>
        </w:r>
      </w:p>
    </w:sdtContent>
  </w:sdt>
  <w:p w14:paraId="69818A2A" w14:textId="77777777" w:rsidR="001C5F82" w:rsidRDefault="001C5F8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AE943" w14:textId="77777777" w:rsidR="00AB1061" w:rsidRDefault="00AB1061">
      <w:r>
        <w:separator/>
      </w:r>
    </w:p>
  </w:footnote>
  <w:footnote w:type="continuationSeparator" w:id="0">
    <w:p w14:paraId="0A32F384" w14:textId="77777777" w:rsidR="00AB1061" w:rsidRDefault="00AB1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4F749" w14:textId="77777777" w:rsidR="001C5F82" w:rsidRPr="00FD726F" w:rsidRDefault="001C5F82" w:rsidP="00FD726F">
    <w:pPr>
      <w:ind w:firstLineChars="2350" w:firstLine="4935"/>
    </w:pPr>
    <w:r>
      <w:rPr>
        <w:rFonts w:hint="eastAsia"/>
        <w:noProof/>
      </w:rPr>
      <w:drawing>
        <wp:anchor distT="0" distB="0" distL="114300" distR="114300" simplePos="0" relativeHeight="251657216" behindDoc="0" locked="0" layoutInCell="1" allowOverlap="1" wp14:anchorId="0DBDD6C5" wp14:editId="46E4F53E">
          <wp:simplePos x="0" y="0"/>
          <wp:positionH relativeFrom="column">
            <wp:posOffset>1905</wp:posOffset>
          </wp:positionH>
          <wp:positionV relativeFrom="paragraph">
            <wp:posOffset>-45085</wp:posOffset>
          </wp:positionV>
          <wp:extent cx="455063" cy="418465"/>
          <wp:effectExtent l="0" t="0" r="0" b="0"/>
          <wp:wrapNone/>
          <wp:docPr id="3" name="图片 3"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法环境-0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5063" cy="418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726F">
      <w:rPr>
        <w:rFonts w:hint="eastAsia"/>
      </w:rPr>
      <w:t>扬州中</w:t>
    </w:r>
    <w:proofErr w:type="gramStart"/>
    <w:r w:rsidRPr="00FD726F">
      <w:rPr>
        <w:rFonts w:hint="eastAsia"/>
      </w:rPr>
      <w:t>法环境</w:t>
    </w:r>
    <w:proofErr w:type="gramEnd"/>
    <w:r w:rsidRPr="00FD726F">
      <w:rPr>
        <w:rFonts w:hint="eastAsia"/>
      </w:rPr>
      <w:t>股份有限公司</w:t>
    </w:r>
  </w:p>
  <w:p w14:paraId="5FCF79AB" w14:textId="77777777" w:rsidR="001C5F82" w:rsidRPr="00FD726F" w:rsidRDefault="001C5F82" w:rsidP="00FD726F">
    <w:pPr>
      <w:pStyle w:val="a8"/>
      <w:jc w:val="right"/>
      <w:rPr>
        <w:sz w:val="21"/>
        <w:szCs w:val="21"/>
      </w:rPr>
    </w:pPr>
    <w:r w:rsidRPr="008B6F58">
      <w:rPr>
        <w:rFonts w:ascii="宋体" w:hAnsi="宋体"/>
        <w:noProof/>
        <w:sz w:val="21"/>
        <w:szCs w:val="21"/>
      </w:rPr>
      <w:t>Yangzhou Sino French Environment Co.,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72D12AC"/>
    <w:multiLevelType w:val="singleLevel"/>
    <w:tmpl w:val="972D12AC"/>
    <w:lvl w:ilvl="0">
      <w:start w:val="1"/>
      <w:numFmt w:val="decimal"/>
      <w:lvlText w:val="%1."/>
      <w:lvlJc w:val="left"/>
    </w:lvl>
  </w:abstractNum>
  <w:abstractNum w:abstractNumId="1" w15:restartNumberingAfterBreak="0">
    <w:nsid w:val="DC4281EF"/>
    <w:multiLevelType w:val="singleLevel"/>
    <w:tmpl w:val="DC4281EF"/>
    <w:lvl w:ilvl="0">
      <w:start w:val="1"/>
      <w:numFmt w:val="decimal"/>
      <w:lvlText w:val="%1."/>
      <w:lvlJc w:val="left"/>
    </w:lvl>
  </w:abstractNum>
  <w:abstractNum w:abstractNumId="2" w15:restartNumberingAfterBreak="0">
    <w:nsid w:val="25C11E7A"/>
    <w:multiLevelType w:val="singleLevel"/>
    <w:tmpl w:val="25C11E7A"/>
    <w:lvl w:ilvl="0">
      <w:start w:val="1"/>
      <w:numFmt w:val="lowerLetter"/>
      <w:lvlText w:val="%1."/>
      <w:lvlJc w:val="left"/>
      <w:pPr>
        <w:ind w:left="425" w:hanging="425"/>
      </w:pPr>
      <w:rPr>
        <w:rFonts w:hint="default"/>
      </w:rPr>
    </w:lvl>
  </w:abstractNum>
  <w:abstractNum w:abstractNumId="3"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B5299F7"/>
    <w:multiLevelType w:val="multilevel"/>
    <w:tmpl w:val="2B5299F7"/>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5" w15:restartNumberingAfterBreak="0">
    <w:nsid w:val="368722C2"/>
    <w:multiLevelType w:val="multilevel"/>
    <w:tmpl w:val="0FA21DE0"/>
    <w:lvl w:ilvl="0">
      <w:start w:val="1"/>
      <w:numFmt w:val="decimal"/>
      <w:lvlText w:val="%1"/>
      <w:lvlJc w:val="left"/>
      <w:pPr>
        <w:ind w:left="425" w:hanging="425"/>
      </w:pPr>
      <w:rPr>
        <w:rFonts w:ascii="Arial" w:hAnsi="Arial" w:cs="Arial" w:hint="default"/>
        <w:b/>
        <w:sz w:val="24"/>
        <w:szCs w:val="24"/>
      </w:rPr>
    </w:lvl>
    <w:lvl w:ilvl="1">
      <w:start w:val="1"/>
      <w:numFmt w:val="decimal"/>
      <w:lvlText w:val="%1.%2"/>
      <w:lvlJc w:val="left"/>
      <w:pPr>
        <w:ind w:left="992" w:hanging="567"/>
      </w:pPr>
      <w:rPr>
        <w:b/>
      </w:rPr>
    </w:lvl>
    <w:lvl w:ilvl="2">
      <w:start w:val="1"/>
      <w:numFmt w:val="decimal"/>
      <w:lvlText w:val="%1.%2.%3"/>
      <w:lvlJc w:val="left"/>
      <w:pPr>
        <w:ind w:left="1418" w:hanging="567"/>
      </w:pPr>
      <w:rPr>
        <w:b/>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7"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FAAF8D"/>
    <w:multiLevelType w:val="multilevel"/>
    <w:tmpl w:val="6EFAAF8D"/>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0" w15:restartNumberingAfterBreak="0">
    <w:nsid w:val="7880112C"/>
    <w:multiLevelType w:val="hybridMultilevel"/>
    <w:tmpl w:val="F7FE90F2"/>
    <w:lvl w:ilvl="0" w:tplc="0062045A">
      <w:start w:val="1"/>
      <w:numFmt w:val="bullet"/>
      <w:lvlText w:val=""/>
      <w:lvlJc w:val="left"/>
      <w:pPr>
        <w:tabs>
          <w:tab w:val="num" w:pos="720"/>
        </w:tabs>
        <w:ind w:left="720" w:hanging="360"/>
      </w:pPr>
      <w:rPr>
        <w:rFonts w:ascii="Wingdings" w:hAnsi="Wingdings" w:hint="default"/>
      </w:rPr>
    </w:lvl>
    <w:lvl w:ilvl="1" w:tplc="37D40B38" w:tentative="1">
      <w:start w:val="1"/>
      <w:numFmt w:val="bullet"/>
      <w:lvlText w:val=""/>
      <w:lvlJc w:val="left"/>
      <w:pPr>
        <w:tabs>
          <w:tab w:val="num" w:pos="1440"/>
        </w:tabs>
        <w:ind w:left="1440" w:hanging="360"/>
      </w:pPr>
      <w:rPr>
        <w:rFonts w:ascii="Wingdings" w:hAnsi="Wingdings" w:hint="default"/>
      </w:rPr>
    </w:lvl>
    <w:lvl w:ilvl="2" w:tplc="D4DA6E86" w:tentative="1">
      <w:start w:val="1"/>
      <w:numFmt w:val="bullet"/>
      <w:lvlText w:val=""/>
      <w:lvlJc w:val="left"/>
      <w:pPr>
        <w:tabs>
          <w:tab w:val="num" w:pos="2160"/>
        </w:tabs>
        <w:ind w:left="2160" w:hanging="360"/>
      </w:pPr>
      <w:rPr>
        <w:rFonts w:ascii="Wingdings" w:hAnsi="Wingdings" w:hint="default"/>
      </w:rPr>
    </w:lvl>
    <w:lvl w:ilvl="3" w:tplc="A9E06C04" w:tentative="1">
      <w:start w:val="1"/>
      <w:numFmt w:val="bullet"/>
      <w:lvlText w:val=""/>
      <w:lvlJc w:val="left"/>
      <w:pPr>
        <w:tabs>
          <w:tab w:val="num" w:pos="2880"/>
        </w:tabs>
        <w:ind w:left="2880" w:hanging="360"/>
      </w:pPr>
      <w:rPr>
        <w:rFonts w:ascii="Wingdings" w:hAnsi="Wingdings" w:hint="default"/>
      </w:rPr>
    </w:lvl>
    <w:lvl w:ilvl="4" w:tplc="691A9F8E" w:tentative="1">
      <w:start w:val="1"/>
      <w:numFmt w:val="bullet"/>
      <w:lvlText w:val=""/>
      <w:lvlJc w:val="left"/>
      <w:pPr>
        <w:tabs>
          <w:tab w:val="num" w:pos="3600"/>
        </w:tabs>
        <w:ind w:left="3600" w:hanging="360"/>
      </w:pPr>
      <w:rPr>
        <w:rFonts w:ascii="Wingdings" w:hAnsi="Wingdings" w:hint="default"/>
      </w:rPr>
    </w:lvl>
    <w:lvl w:ilvl="5" w:tplc="A314E4D6" w:tentative="1">
      <w:start w:val="1"/>
      <w:numFmt w:val="bullet"/>
      <w:lvlText w:val=""/>
      <w:lvlJc w:val="left"/>
      <w:pPr>
        <w:tabs>
          <w:tab w:val="num" w:pos="4320"/>
        </w:tabs>
        <w:ind w:left="4320" w:hanging="360"/>
      </w:pPr>
      <w:rPr>
        <w:rFonts w:ascii="Wingdings" w:hAnsi="Wingdings" w:hint="default"/>
      </w:rPr>
    </w:lvl>
    <w:lvl w:ilvl="6" w:tplc="82DA7730" w:tentative="1">
      <w:start w:val="1"/>
      <w:numFmt w:val="bullet"/>
      <w:lvlText w:val=""/>
      <w:lvlJc w:val="left"/>
      <w:pPr>
        <w:tabs>
          <w:tab w:val="num" w:pos="5040"/>
        </w:tabs>
        <w:ind w:left="5040" w:hanging="360"/>
      </w:pPr>
      <w:rPr>
        <w:rFonts w:ascii="Wingdings" w:hAnsi="Wingdings" w:hint="default"/>
      </w:rPr>
    </w:lvl>
    <w:lvl w:ilvl="7" w:tplc="D61EFCBE" w:tentative="1">
      <w:start w:val="1"/>
      <w:numFmt w:val="bullet"/>
      <w:lvlText w:val=""/>
      <w:lvlJc w:val="left"/>
      <w:pPr>
        <w:tabs>
          <w:tab w:val="num" w:pos="5760"/>
        </w:tabs>
        <w:ind w:left="5760" w:hanging="360"/>
      </w:pPr>
      <w:rPr>
        <w:rFonts w:ascii="Wingdings" w:hAnsi="Wingdings" w:hint="default"/>
      </w:rPr>
    </w:lvl>
    <w:lvl w:ilvl="8" w:tplc="B742E56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8"/>
  </w:num>
  <w:num w:numId="2">
    <w:abstractNumId w:val="6"/>
  </w:num>
  <w:num w:numId="3">
    <w:abstractNumId w:val="4"/>
  </w:num>
  <w:num w:numId="4">
    <w:abstractNumId w:val="9"/>
  </w:num>
  <w:num w:numId="5">
    <w:abstractNumId w:val="7"/>
  </w:num>
  <w:num w:numId="6">
    <w:abstractNumId w:val="3"/>
  </w:num>
  <w:num w:numId="7">
    <w:abstractNumId w:val="2"/>
  </w:num>
  <w:num w:numId="8">
    <w:abstractNumId w:val="11"/>
  </w:num>
  <w:num w:numId="9">
    <w:abstractNumId w:val="0"/>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1058"/>
    <w:rsid w:val="000546D8"/>
    <w:rsid w:val="000618BD"/>
    <w:rsid w:val="000672AB"/>
    <w:rsid w:val="00072DBE"/>
    <w:rsid w:val="00074838"/>
    <w:rsid w:val="0008352F"/>
    <w:rsid w:val="0008718A"/>
    <w:rsid w:val="00090DFA"/>
    <w:rsid w:val="000934A7"/>
    <w:rsid w:val="0009566C"/>
    <w:rsid w:val="000966D8"/>
    <w:rsid w:val="000966F0"/>
    <w:rsid w:val="000A59AB"/>
    <w:rsid w:val="000B4A00"/>
    <w:rsid w:val="000B7704"/>
    <w:rsid w:val="000C11C7"/>
    <w:rsid w:val="000C29E3"/>
    <w:rsid w:val="000C3AD3"/>
    <w:rsid w:val="000C737A"/>
    <w:rsid w:val="000D4EDD"/>
    <w:rsid w:val="000D51B9"/>
    <w:rsid w:val="000E3175"/>
    <w:rsid w:val="000E5EDD"/>
    <w:rsid w:val="000E6486"/>
    <w:rsid w:val="001009EC"/>
    <w:rsid w:val="00113BFE"/>
    <w:rsid w:val="001337E7"/>
    <w:rsid w:val="00142DFD"/>
    <w:rsid w:val="00144421"/>
    <w:rsid w:val="001459BD"/>
    <w:rsid w:val="001512FA"/>
    <w:rsid w:val="0015238E"/>
    <w:rsid w:val="00160824"/>
    <w:rsid w:val="00164514"/>
    <w:rsid w:val="00166C55"/>
    <w:rsid w:val="0017090C"/>
    <w:rsid w:val="001710E2"/>
    <w:rsid w:val="00172E98"/>
    <w:rsid w:val="00175261"/>
    <w:rsid w:val="0017667C"/>
    <w:rsid w:val="001941F1"/>
    <w:rsid w:val="001C1327"/>
    <w:rsid w:val="001C32BC"/>
    <w:rsid w:val="001C3F0E"/>
    <w:rsid w:val="001C4724"/>
    <w:rsid w:val="001C5F82"/>
    <w:rsid w:val="001D0C86"/>
    <w:rsid w:val="001D3B58"/>
    <w:rsid w:val="001D4CFC"/>
    <w:rsid w:val="001D6955"/>
    <w:rsid w:val="001D7445"/>
    <w:rsid w:val="001E4E7C"/>
    <w:rsid w:val="001F2CDA"/>
    <w:rsid w:val="00211333"/>
    <w:rsid w:val="002235D7"/>
    <w:rsid w:val="00231887"/>
    <w:rsid w:val="00242380"/>
    <w:rsid w:val="002561E7"/>
    <w:rsid w:val="00257101"/>
    <w:rsid w:val="0026525C"/>
    <w:rsid w:val="002703AB"/>
    <w:rsid w:val="002706D8"/>
    <w:rsid w:val="00277DAD"/>
    <w:rsid w:val="002849CF"/>
    <w:rsid w:val="00287B83"/>
    <w:rsid w:val="00291F12"/>
    <w:rsid w:val="00292AF1"/>
    <w:rsid w:val="00292E44"/>
    <w:rsid w:val="00295BD1"/>
    <w:rsid w:val="002A2535"/>
    <w:rsid w:val="002B2C4A"/>
    <w:rsid w:val="002B49D2"/>
    <w:rsid w:val="002C67FA"/>
    <w:rsid w:val="002D0F43"/>
    <w:rsid w:val="00315EEE"/>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96EC4"/>
    <w:rsid w:val="003A1619"/>
    <w:rsid w:val="003A330F"/>
    <w:rsid w:val="003A4479"/>
    <w:rsid w:val="003A5AE9"/>
    <w:rsid w:val="003A65EE"/>
    <w:rsid w:val="003B061D"/>
    <w:rsid w:val="003B34AC"/>
    <w:rsid w:val="003C4677"/>
    <w:rsid w:val="003C5496"/>
    <w:rsid w:val="003D1A26"/>
    <w:rsid w:val="003D30B5"/>
    <w:rsid w:val="00402EC3"/>
    <w:rsid w:val="00403DD6"/>
    <w:rsid w:val="00403FBC"/>
    <w:rsid w:val="00411BDC"/>
    <w:rsid w:val="0042140B"/>
    <w:rsid w:val="00423C1B"/>
    <w:rsid w:val="00425C26"/>
    <w:rsid w:val="004350A1"/>
    <w:rsid w:val="00436350"/>
    <w:rsid w:val="00441729"/>
    <w:rsid w:val="00444C7A"/>
    <w:rsid w:val="004450A4"/>
    <w:rsid w:val="004475DB"/>
    <w:rsid w:val="004545C7"/>
    <w:rsid w:val="004557C0"/>
    <w:rsid w:val="00464682"/>
    <w:rsid w:val="0047210C"/>
    <w:rsid w:val="00473773"/>
    <w:rsid w:val="00474EBA"/>
    <w:rsid w:val="00477815"/>
    <w:rsid w:val="00477E17"/>
    <w:rsid w:val="0048304A"/>
    <w:rsid w:val="00484A14"/>
    <w:rsid w:val="004916D5"/>
    <w:rsid w:val="004A2BE5"/>
    <w:rsid w:val="004A74E8"/>
    <w:rsid w:val="004B2BD0"/>
    <w:rsid w:val="004B5735"/>
    <w:rsid w:val="004C71D1"/>
    <w:rsid w:val="004D6ED9"/>
    <w:rsid w:val="004E035D"/>
    <w:rsid w:val="004E063A"/>
    <w:rsid w:val="004E3170"/>
    <w:rsid w:val="004E5B05"/>
    <w:rsid w:val="004F0E00"/>
    <w:rsid w:val="004F1956"/>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1497"/>
    <w:rsid w:val="0054267D"/>
    <w:rsid w:val="005427EA"/>
    <w:rsid w:val="005429E5"/>
    <w:rsid w:val="00545B5F"/>
    <w:rsid w:val="00552D6D"/>
    <w:rsid w:val="00553175"/>
    <w:rsid w:val="005540E9"/>
    <w:rsid w:val="0056005B"/>
    <w:rsid w:val="00564167"/>
    <w:rsid w:val="00565486"/>
    <w:rsid w:val="00573CB7"/>
    <w:rsid w:val="00574B4E"/>
    <w:rsid w:val="005766A8"/>
    <w:rsid w:val="00582573"/>
    <w:rsid w:val="0058478F"/>
    <w:rsid w:val="00585141"/>
    <w:rsid w:val="005A1283"/>
    <w:rsid w:val="005A4473"/>
    <w:rsid w:val="005B4352"/>
    <w:rsid w:val="005C64F4"/>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759C2"/>
    <w:rsid w:val="006761D2"/>
    <w:rsid w:val="0068524B"/>
    <w:rsid w:val="006A0C7B"/>
    <w:rsid w:val="006A6CB7"/>
    <w:rsid w:val="006B179D"/>
    <w:rsid w:val="006B3212"/>
    <w:rsid w:val="006C3F09"/>
    <w:rsid w:val="006D0D2B"/>
    <w:rsid w:val="006E1C8D"/>
    <w:rsid w:val="006F11F4"/>
    <w:rsid w:val="006F6D5F"/>
    <w:rsid w:val="00701A6E"/>
    <w:rsid w:val="00702024"/>
    <w:rsid w:val="00702EE8"/>
    <w:rsid w:val="007069A8"/>
    <w:rsid w:val="00713B5C"/>
    <w:rsid w:val="00715725"/>
    <w:rsid w:val="007164C3"/>
    <w:rsid w:val="00721362"/>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95478"/>
    <w:rsid w:val="007A3ED7"/>
    <w:rsid w:val="007A7081"/>
    <w:rsid w:val="007A7B88"/>
    <w:rsid w:val="007B6B5F"/>
    <w:rsid w:val="007C3CD2"/>
    <w:rsid w:val="007C4490"/>
    <w:rsid w:val="007D4172"/>
    <w:rsid w:val="007D7548"/>
    <w:rsid w:val="007E5723"/>
    <w:rsid w:val="007F42AB"/>
    <w:rsid w:val="007F60EA"/>
    <w:rsid w:val="0080413E"/>
    <w:rsid w:val="0081052F"/>
    <w:rsid w:val="00813231"/>
    <w:rsid w:val="00817F9E"/>
    <w:rsid w:val="00823173"/>
    <w:rsid w:val="008238B5"/>
    <w:rsid w:val="00825049"/>
    <w:rsid w:val="00826224"/>
    <w:rsid w:val="00834840"/>
    <w:rsid w:val="0084036A"/>
    <w:rsid w:val="00843716"/>
    <w:rsid w:val="00847E03"/>
    <w:rsid w:val="008616A3"/>
    <w:rsid w:val="00862FD7"/>
    <w:rsid w:val="00872D6E"/>
    <w:rsid w:val="00874AB4"/>
    <w:rsid w:val="008750BF"/>
    <w:rsid w:val="0087698D"/>
    <w:rsid w:val="00884A39"/>
    <w:rsid w:val="00890E39"/>
    <w:rsid w:val="008B6C63"/>
    <w:rsid w:val="008C101E"/>
    <w:rsid w:val="008C20BD"/>
    <w:rsid w:val="008C7FD9"/>
    <w:rsid w:val="008D0B06"/>
    <w:rsid w:val="008D5AA1"/>
    <w:rsid w:val="008E1AD6"/>
    <w:rsid w:val="008E3CF1"/>
    <w:rsid w:val="008E6691"/>
    <w:rsid w:val="008E740B"/>
    <w:rsid w:val="008F4C44"/>
    <w:rsid w:val="008F5836"/>
    <w:rsid w:val="008F5D3E"/>
    <w:rsid w:val="0090280C"/>
    <w:rsid w:val="00903F9A"/>
    <w:rsid w:val="009052ED"/>
    <w:rsid w:val="00907815"/>
    <w:rsid w:val="00932005"/>
    <w:rsid w:val="00933A10"/>
    <w:rsid w:val="009423AA"/>
    <w:rsid w:val="00943B88"/>
    <w:rsid w:val="00952DCA"/>
    <w:rsid w:val="0095408A"/>
    <w:rsid w:val="00956E13"/>
    <w:rsid w:val="009853CD"/>
    <w:rsid w:val="00986F8A"/>
    <w:rsid w:val="00993E1C"/>
    <w:rsid w:val="009A7DB4"/>
    <w:rsid w:val="009B2025"/>
    <w:rsid w:val="009B2B9C"/>
    <w:rsid w:val="009C1265"/>
    <w:rsid w:val="009D0CF5"/>
    <w:rsid w:val="009D682E"/>
    <w:rsid w:val="009E08E8"/>
    <w:rsid w:val="009E429B"/>
    <w:rsid w:val="009F269F"/>
    <w:rsid w:val="009F4955"/>
    <w:rsid w:val="009F6392"/>
    <w:rsid w:val="00A1094F"/>
    <w:rsid w:val="00A12062"/>
    <w:rsid w:val="00A1461F"/>
    <w:rsid w:val="00A25F64"/>
    <w:rsid w:val="00A27EE3"/>
    <w:rsid w:val="00A34D03"/>
    <w:rsid w:val="00A42FD7"/>
    <w:rsid w:val="00A619C3"/>
    <w:rsid w:val="00A72763"/>
    <w:rsid w:val="00A7525D"/>
    <w:rsid w:val="00A82855"/>
    <w:rsid w:val="00A83FDA"/>
    <w:rsid w:val="00A860DA"/>
    <w:rsid w:val="00A87BAB"/>
    <w:rsid w:val="00A91493"/>
    <w:rsid w:val="00A91D68"/>
    <w:rsid w:val="00A96A0E"/>
    <w:rsid w:val="00A97F23"/>
    <w:rsid w:val="00AA015C"/>
    <w:rsid w:val="00AA4D3D"/>
    <w:rsid w:val="00AB1061"/>
    <w:rsid w:val="00AB48F1"/>
    <w:rsid w:val="00AC43C5"/>
    <w:rsid w:val="00AD174E"/>
    <w:rsid w:val="00AD2E6A"/>
    <w:rsid w:val="00AE048B"/>
    <w:rsid w:val="00AE42BF"/>
    <w:rsid w:val="00AF31E2"/>
    <w:rsid w:val="00AF4F22"/>
    <w:rsid w:val="00B003AB"/>
    <w:rsid w:val="00B03125"/>
    <w:rsid w:val="00B0696A"/>
    <w:rsid w:val="00B108CA"/>
    <w:rsid w:val="00B11E72"/>
    <w:rsid w:val="00B35AD7"/>
    <w:rsid w:val="00B37646"/>
    <w:rsid w:val="00B42456"/>
    <w:rsid w:val="00B42956"/>
    <w:rsid w:val="00B429A3"/>
    <w:rsid w:val="00B434B7"/>
    <w:rsid w:val="00B4685C"/>
    <w:rsid w:val="00B4717B"/>
    <w:rsid w:val="00B51759"/>
    <w:rsid w:val="00B6401D"/>
    <w:rsid w:val="00B71BFF"/>
    <w:rsid w:val="00B71FC5"/>
    <w:rsid w:val="00B90197"/>
    <w:rsid w:val="00B95B42"/>
    <w:rsid w:val="00B95F08"/>
    <w:rsid w:val="00BA3EC9"/>
    <w:rsid w:val="00BA5486"/>
    <w:rsid w:val="00BB368B"/>
    <w:rsid w:val="00BC0BA1"/>
    <w:rsid w:val="00BD169F"/>
    <w:rsid w:val="00BD6FA9"/>
    <w:rsid w:val="00BF5CEF"/>
    <w:rsid w:val="00BF7FEC"/>
    <w:rsid w:val="00C04AB7"/>
    <w:rsid w:val="00C052C3"/>
    <w:rsid w:val="00C061AA"/>
    <w:rsid w:val="00C07FBA"/>
    <w:rsid w:val="00C1668D"/>
    <w:rsid w:val="00C222B0"/>
    <w:rsid w:val="00C271FE"/>
    <w:rsid w:val="00C27B72"/>
    <w:rsid w:val="00C30568"/>
    <w:rsid w:val="00C42511"/>
    <w:rsid w:val="00C434A9"/>
    <w:rsid w:val="00C438B6"/>
    <w:rsid w:val="00C45BEC"/>
    <w:rsid w:val="00C45F2A"/>
    <w:rsid w:val="00C52619"/>
    <w:rsid w:val="00C545D6"/>
    <w:rsid w:val="00C56744"/>
    <w:rsid w:val="00C66BE8"/>
    <w:rsid w:val="00C955F8"/>
    <w:rsid w:val="00CB24E7"/>
    <w:rsid w:val="00CB5F6D"/>
    <w:rsid w:val="00CC64D3"/>
    <w:rsid w:val="00CC6623"/>
    <w:rsid w:val="00CF0EF4"/>
    <w:rsid w:val="00CF4FAF"/>
    <w:rsid w:val="00CF7CE1"/>
    <w:rsid w:val="00D04C6D"/>
    <w:rsid w:val="00D07BD8"/>
    <w:rsid w:val="00D23F24"/>
    <w:rsid w:val="00D35A8F"/>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95F79"/>
    <w:rsid w:val="00DA17E5"/>
    <w:rsid w:val="00DB4BA5"/>
    <w:rsid w:val="00DB75CD"/>
    <w:rsid w:val="00DC0596"/>
    <w:rsid w:val="00DC4396"/>
    <w:rsid w:val="00DC51CF"/>
    <w:rsid w:val="00DF1A34"/>
    <w:rsid w:val="00DF5BEF"/>
    <w:rsid w:val="00E07290"/>
    <w:rsid w:val="00E241ED"/>
    <w:rsid w:val="00E273BE"/>
    <w:rsid w:val="00E41205"/>
    <w:rsid w:val="00E55ECA"/>
    <w:rsid w:val="00E56A2C"/>
    <w:rsid w:val="00E57249"/>
    <w:rsid w:val="00E679EE"/>
    <w:rsid w:val="00E77317"/>
    <w:rsid w:val="00E8231F"/>
    <w:rsid w:val="00E826E5"/>
    <w:rsid w:val="00E95005"/>
    <w:rsid w:val="00EA022E"/>
    <w:rsid w:val="00EA3114"/>
    <w:rsid w:val="00EA59F9"/>
    <w:rsid w:val="00EA78C1"/>
    <w:rsid w:val="00EC64C9"/>
    <w:rsid w:val="00ED33A4"/>
    <w:rsid w:val="00EE1995"/>
    <w:rsid w:val="00EE224A"/>
    <w:rsid w:val="00EE299B"/>
    <w:rsid w:val="00EF0067"/>
    <w:rsid w:val="00EF0FB5"/>
    <w:rsid w:val="00EF6D4B"/>
    <w:rsid w:val="00F0206A"/>
    <w:rsid w:val="00F0237D"/>
    <w:rsid w:val="00F061A2"/>
    <w:rsid w:val="00F0624D"/>
    <w:rsid w:val="00F125D7"/>
    <w:rsid w:val="00F15EFF"/>
    <w:rsid w:val="00F227FD"/>
    <w:rsid w:val="00F3656D"/>
    <w:rsid w:val="00F41386"/>
    <w:rsid w:val="00F42A59"/>
    <w:rsid w:val="00F4534C"/>
    <w:rsid w:val="00F47343"/>
    <w:rsid w:val="00F56A24"/>
    <w:rsid w:val="00F641BE"/>
    <w:rsid w:val="00F643C5"/>
    <w:rsid w:val="00F765C9"/>
    <w:rsid w:val="00F83F39"/>
    <w:rsid w:val="00FA0979"/>
    <w:rsid w:val="00FA29B0"/>
    <w:rsid w:val="00FB0669"/>
    <w:rsid w:val="00FB15BB"/>
    <w:rsid w:val="00FB63D8"/>
    <w:rsid w:val="00FB7242"/>
    <w:rsid w:val="00FC0D35"/>
    <w:rsid w:val="00FD1DF5"/>
    <w:rsid w:val="00FD726F"/>
    <w:rsid w:val="00FE5D2A"/>
    <w:rsid w:val="00FF03D0"/>
    <w:rsid w:val="00FF2206"/>
    <w:rsid w:val="0D1F7120"/>
    <w:rsid w:val="11E8375F"/>
    <w:rsid w:val="222D22AD"/>
    <w:rsid w:val="23E72196"/>
    <w:rsid w:val="272F5E5E"/>
    <w:rsid w:val="329B2F35"/>
    <w:rsid w:val="4F3524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98B623"/>
  <w15:docId w15:val="{F963C139-D9F6-4543-9E77-C13221FB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Times New Roman" w:eastAsia="宋体" w:hAnsi="Times New Roman" w:cs="Times New Roman"/>
      <w:szCs w:val="20"/>
    </w:rPr>
  </w:style>
  <w:style w:type="paragraph" w:styleId="a4">
    <w:name w:val="Plain Text"/>
    <w:basedOn w:val="a"/>
    <w:link w:val="Char0"/>
    <w:qFormat/>
    <w:rPr>
      <w:rFonts w:ascii="宋体" w:eastAsia="宋体" w:hAnsi="Courier New" w:cs="Times New Roman"/>
      <w:szCs w:val="20"/>
    </w:rPr>
  </w:style>
  <w:style w:type="paragraph" w:styleId="a5">
    <w:name w:val="Date"/>
    <w:basedOn w:val="a"/>
    <w:next w:val="a"/>
    <w:link w:val="Char1"/>
    <w:qFormat/>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rFonts w:ascii="Times New Roman" w:eastAsia="宋体" w:hAnsi="Times New Roman" w:cs="Times New Roman"/>
      <w:szCs w:val="20"/>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Pr>
      <w:color w:val="0000FF"/>
      <w:u w:val="single"/>
    </w:rPr>
  </w:style>
  <w:style w:type="character" w:customStyle="1" w:styleId="Char4">
    <w:name w:val="页眉 Char"/>
    <w:basedOn w:val="a0"/>
    <w:link w:val="a8"/>
    <w:qFormat/>
    <w:rPr>
      <w:sz w:val="18"/>
      <w:szCs w:val="18"/>
    </w:rPr>
  </w:style>
  <w:style w:type="character" w:customStyle="1" w:styleId="Char3">
    <w:name w:val="页脚 Char"/>
    <w:basedOn w:val="a0"/>
    <w:link w:val="a7"/>
    <w:uiPriority w:val="99"/>
    <w:qFormat/>
    <w:rPr>
      <w:sz w:val="18"/>
      <w:szCs w:val="18"/>
    </w:rPr>
  </w:style>
  <w:style w:type="paragraph" w:styleId="aa">
    <w:name w:val="List Paragraph"/>
    <w:basedOn w:val="a"/>
    <w:uiPriority w:val="34"/>
    <w:qFormat/>
    <w:pPr>
      <w:ind w:firstLineChars="200" w:firstLine="420"/>
    </w:pPr>
  </w:style>
  <w:style w:type="character" w:customStyle="1" w:styleId="Char0">
    <w:name w:val="纯文本 Char"/>
    <w:basedOn w:val="a0"/>
    <w:link w:val="a4"/>
    <w:qFormat/>
    <w:rPr>
      <w:rFonts w:ascii="宋体" w:eastAsia="宋体" w:hAnsi="Courier New" w:cs="Times New Roman"/>
      <w:szCs w:val="20"/>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HTMLChar">
    <w:name w:val="HTML 预设格式 Char"/>
    <w:basedOn w:val="a0"/>
    <w:link w:val="HTML"/>
    <w:uiPriority w:val="99"/>
    <w:semiHidden/>
    <w:qFormat/>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b">
    <w:name w:val="表正文"/>
    <w:basedOn w:val="a"/>
    <w:next w:val="a3"/>
    <w:qFormat/>
    <w:pPr>
      <w:spacing w:line="360" w:lineRule="auto"/>
      <w:ind w:firstLineChars="200" w:firstLine="480"/>
    </w:pPr>
    <w:rPr>
      <w:rFonts w:ascii="宋体" w:eastAsia="宋体" w:hAnsi="Arial" w:cs="Times New Roman"/>
      <w:sz w:val="24"/>
      <w:szCs w:val="20"/>
    </w:rPr>
  </w:style>
  <w:style w:type="paragraph" w:customStyle="1" w:styleId="ac">
    <w:name w:val="特殊格式"/>
    <w:basedOn w:val="a3"/>
    <w:qFormat/>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Pr>
      <w:rFonts w:ascii="Arial" w:eastAsia="宋体" w:hAnsi="Arial" w:cs="Times New Roman"/>
      <w:sz w:val="32"/>
      <w:szCs w:val="20"/>
    </w:rPr>
  </w:style>
  <w:style w:type="paragraph" w:styleId="ad">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d"/>
    <w:uiPriority w:val="1"/>
    <w:qFormat/>
    <w:rPr>
      <w:kern w:val="0"/>
      <w:sz w:val="22"/>
    </w:rPr>
  </w:style>
  <w:style w:type="character" w:customStyle="1" w:styleId="Char2">
    <w:name w:val="批注框文本 Char"/>
    <w:basedOn w:val="a0"/>
    <w:link w:val="a6"/>
    <w:uiPriority w:val="99"/>
    <w:semiHidden/>
    <w:qFormat/>
    <w:rPr>
      <w:sz w:val="18"/>
      <w:szCs w:val="18"/>
    </w:rPr>
  </w:style>
  <w:style w:type="character" w:customStyle="1" w:styleId="Char1">
    <w:name w:val="日期 Char"/>
    <w:basedOn w:val="a0"/>
    <w:link w:val="a5"/>
    <w:qFormat/>
    <w:rPr>
      <w:rFonts w:ascii="Times New Roman" w:eastAsia="宋体" w:hAnsi="Times New Roman" w:cs="Times New Roman"/>
      <w:sz w:val="24"/>
      <w:szCs w:val="24"/>
    </w:rPr>
  </w:style>
  <w:style w:type="character" w:customStyle="1" w:styleId="Char">
    <w:name w:val="正文缩进 Char"/>
    <w:link w:val="a3"/>
    <w:qFormat/>
    <w:rPr>
      <w:rFonts w:ascii="Times New Roman" w:eastAsia="宋体" w:hAnsi="Times New Roman" w:cs="Times New Roman"/>
      <w:szCs w:val="20"/>
    </w:rPr>
  </w:style>
  <w:style w:type="paragraph" w:customStyle="1" w:styleId="ae">
    <w:name w:val="表格内容"/>
    <w:basedOn w:val="a"/>
    <w:qFormat/>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font31">
    <w:name w:val="font31"/>
    <w:basedOn w:val="a0"/>
    <w:rPr>
      <w:rFonts w:ascii="宋体" w:eastAsia="宋体" w:hAnsi="宋体" w:cs="宋体" w:hint="eastAsia"/>
      <w:color w:val="000000"/>
      <w:sz w:val="24"/>
      <w:szCs w:val="24"/>
      <w:u w:val="none"/>
    </w:rPr>
  </w:style>
  <w:style w:type="character" w:customStyle="1" w:styleId="font01">
    <w:name w:val="font01"/>
    <w:basedOn w:val="a0"/>
    <w:rPr>
      <w:rFonts w:ascii="宋体" w:eastAsia="宋体" w:hAnsi="宋体" w:cs="宋体" w:hint="eastAsia"/>
      <w:color w:val="000000"/>
      <w:sz w:val="20"/>
      <w:szCs w:val="20"/>
      <w:u w:val="none"/>
    </w:rPr>
  </w:style>
  <w:style w:type="paragraph" w:customStyle="1" w:styleId="af">
    <w:name w:val="+正文"/>
    <w:basedOn w:val="a"/>
    <w:link w:val="Char6"/>
    <w:qFormat/>
    <w:rsid w:val="00545B5F"/>
    <w:pPr>
      <w:spacing w:line="360" w:lineRule="auto"/>
      <w:ind w:firstLineChars="200" w:firstLine="200"/>
    </w:pPr>
    <w:rPr>
      <w:rFonts w:ascii="Times New Roman" w:eastAsia="宋体" w:hAnsi="Times New Roman" w:cs="Times New Roman"/>
      <w:sz w:val="24"/>
      <w:szCs w:val="28"/>
    </w:rPr>
  </w:style>
  <w:style w:type="character" w:customStyle="1" w:styleId="Char6">
    <w:name w:val="+正文 Char"/>
    <w:link w:val="af"/>
    <w:qFormat/>
    <w:rsid w:val="00545B5F"/>
    <w:rPr>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cjkg.yangzhou.gov.cn/"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A12475-39EF-4D4E-920D-C5C1681A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29</Pages>
  <Words>1875</Words>
  <Characters>10691</Characters>
  <Application>Microsoft Office Word</Application>
  <DocSecurity>0</DocSecurity>
  <Lines>89</Lines>
  <Paragraphs>25</Paragraphs>
  <ScaleCrop>false</ScaleCrop>
  <Company>Sky123.Org</Company>
  <LinksUpToDate>false</LinksUpToDate>
  <CharactersWithSpaces>12541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17</cp:revision>
  <cp:lastPrinted>2018-06-29T02:07:00Z</cp:lastPrinted>
  <dcterms:created xsi:type="dcterms:W3CDTF">2021-11-18T01:24:00Z</dcterms:created>
  <dcterms:modified xsi:type="dcterms:W3CDTF">2021-12-09T06:27:00Z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